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F3" w:rsidRDefault="000A55F3" w:rsidP="000A55F3">
      <w:pPr>
        <w:autoSpaceDE w:val="0"/>
        <w:autoSpaceDN w:val="0"/>
        <w:adjustRightInd w:val="0"/>
        <w:spacing w:after="0"/>
        <w:rPr>
          <w:rFonts w:ascii="Times New Roman" w:hAnsi="Times New Roman" w:cs="Times New Roman"/>
          <w:b/>
          <w:bCs/>
          <w:sz w:val="28"/>
          <w:szCs w:val="28"/>
          <w:u w:val="single"/>
        </w:rPr>
      </w:pPr>
      <w:r>
        <w:rPr>
          <w:rFonts w:ascii="Arial" w:hAnsi="Arial" w:cs="Arial"/>
          <w:b/>
          <w:noProof/>
          <w:sz w:val="32"/>
          <w:szCs w:val="32"/>
        </w:rPr>
        <w:drawing>
          <wp:inline distT="0" distB="0" distL="0" distR="0">
            <wp:extent cx="3119755" cy="995045"/>
            <wp:effectExtent l="19050" t="0" r="4445" b="0"/>
            <wp:docPr id="1" name="Picture 1" descr="Arm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hl"/>
                    <pic:cNvPicPr>
                      <a:picLocks noChangeAspect="1" noChangeArrowheads="1"/>
                    </pic:cNvPicPr>
                  </pic:nvPicPr>
                  <pic:blipFill>
                    <a:blip r:embed="rId8" cstate="print"/>
                    <a:srcRect/>
                    <a:stretch>
                      <a:fillRect/>
                    </a:stretch>
                  </pic:blipFill>
                  <pic:spPr bwMode="auto">
                    <a:xfrm>
                      <a:off x="0" y="0"/>
                      <a:ext cx="3119755" cy="995045"/>
                    </a:xfrm>
                    <a:prstGeom prst="rect">
                      <a:avLst/>
                    </a:prstGeom>
                    <a:noFill/>
                    <a:ln w="9525">
                      <a:noFill/>
                      <a:miter lim="800000"/>
                      <a:headEnd/>
                      <a:tailEnd/>
                    </a:ln>
                  </pic:spPr>
                </pic:pic>
              </a:graphicData>
            </a:graphic>
          </wp:inline>
        </w:drawing>
      </w:r>
    </w:p>
    <w:p w:rsidR="000A55F3" w:rsidRDefault="000A55F3" w:rsidP="000A55F3">
      <w:pPr>
        <w:autoSpaceDE w:val="0"/>
        <w:autoSpaceDN w:val="0"/>
        <w:adjustRightInd w:val="0"/>
        <w:spacing w:after="0"/>
        <w:rPr>
          <w:rFonts w:ascii="Times New Roman" w:hAnsi="Times New Roman" w:cs="Times New Roman"/>
          <w:b/>
          <w:bCs/>
          <w:sz w:val="28"/>
          <w:szCs w:val="28"/>
          <w:u w:val="single"/>
        </w:rPr>
      </w:pPr>
    </w:p>
    <w:p w:rsidR="000A55F3" w:rsidRDefault="000A55F3" w:rsidP="000A55F3">
      <w:pPr>
        <w:autoSpaceDE w:val="0"/>
        <w:autoSpaceDN w:val="0"/>
        <w:adjustRightInd w:val="0"/>
        <w:spacing w:after="0"/>
        <w:rPr>
          <w:rFonts w:ascii="Times New Roman" w:hAnsi="Times New Roman" w:cs="Times New Roman"/>
          <w:b/>
          <w:bCs/>
          <w:sz w:val="28"/>
          <w:szCs w:val="28"/>
          <w:u w:val="single"/>
        </w:rPr>
      </w:pPr>
    </w:p>
    <w:p w:rsidR="000A55F3" w:rsidRDefault="000A55F3" w:rsidP="000A55F3">
      <w:pPr>
        <w:autoSpaceDE w:val="0"/>
        <w:autoSpaceDN w:val="0"/>
        <w:adjustRightInd w:val="0"/>
        <w:spacing w:after="0"/>
        <w:rPr>
          <w:rFonts w:ascii="Times New Roman" w:hAnsi="Times New Roman" w:cs="Times New Roman"/>
          <w:b/>
          <w:bCs/>
          <w:sz w:val="28"/>
          <w:szCs w:val="28"/>
          <w:u w:val="single"/>
        </w:rPr>
      </w:pPr>
    </w:p>
    <w:p w:rsidR="000A55F3" w:rsidRDefault="000A55F3" w:rsidP="000A55F3">
      <w:pPr>
        <w:autoSpaceDE w:val="0"/>
        <w:autoSpaceDN w:val="0"/>
        <w:adjustRightInd w:val="0"/>
        <w:jc w:val="center"/>
        <w:rPr>
          <w:rFonts w:ascii="Times New Roman" w:hAnsi="Times New Roman" w:cs="Times New Roman"/>
          <w:b/>
          <w:bCs/>
          <w:sz w:val="24"/>
          <w:szCs w:val="24"/>
        </w:rPr>
      </w:pPr>
    </w:p>
    <w:p w:rsidR="000A55F3" w:rsidRDefault="000A55F3" w:rsidP="000A55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Course:</w:t>
      </w:r>
    </w:p>
    <w:p w:rsidR="000A55F3" w:rsidRPr="00A60E41" w:rsidRDefault="000A55F3" w:rsidP="000A55F3">
      <w:pPr>
        <w:autoSpaceDE w:val="0"/>
        <w:autoSpaceDN w:val="0"/>
        <w:adjustRightInd w:val="0"/>
        <w:jc w:val="center"/>
        <w:rPr>
          <w:rFonts w:ascii="Arial" w:hAnsi="Arial" w:cs="Arial"/>
          <w:sz w:val="40"/>
          <w:szCs w:val="40"/>
        </w:rPr>
      </w:pPr>
      <w:r w:rsidRPr="000A55F3">
        <w:rPr>
          <w:rFonts w:ascii="Arial" w:hAnsi="Arial" w:cs="Arial"/>
          <w:sz w:val="52"/>
          <w:szCs w:val="52"/>
        </w:rPr>
        <w:t xml:space="preserve"> </w:t>
      </w:r>
      <w:r w:rsidRPr="000A55F3">
        <w:rPr>
          <w:rFonts w:asciiTheme="majorBidi" w:hAnsiTheme="majorBidi" w:cstheme="majorBidi"/>
          <w:b/>
          <w:bCs/>
          <w:sz w:val="24"/>
          <w:szCs w:val="24"/>
          <w:u w:val="single"/>
        </w:rPr>
        <w:t>WORLD TRADE LAW: CONTEMPORARY ISSUES AND CONCERNS</w:t>
      </w:r>
    </w:p>
    <w:p w:rsidR="000A55F3" w:rsidRDefault="000A55F3" w:rsidP="000A55F3">
      <w:pPr>
        <w:rPr>
          <w:rFonts w:ascii="Times New Roman" w:hAnsi="Times New Roman" w:cs="Times New Roman"/>
          <w:b/>
          <w:bCs/>
          <w:sz w:val="24"/>
          <w:szCs w:val="24"/>
        </w:rPr>
      </w:pPr>
    </w:p>
    <w:p w:rsidR="000A55F3" w:rsidRDefault="000A55F3" w:rsidP="000A55F3">
      <w:pPr>
        <w:rPr>
          <w:rFonts w:ascii="Times New Roman" w:hAnsi="Times New Roman" w:cs="Times New Roman"/>
          <w:b/>
          <w:bCs/>
          <w:sz w:val="24"/>
          <w:szCs w:val="24"/>
        </w:rPr>
      </w:pPr>
    </w:p>
    <w:p w:rsidR="000A55F3" w:rsidRDefault="000A55F3" w:rsidP="000A55F3">
      <w:pPr>
        <w:jc w:val="center"/>
        <w:rPr>
          <w:rFonts w:asciiTheme="majorBidi" w:hAnsiTheme="majorBidi" w:cstheme="majorBidi"/>
          <w:b/>
          <w:bCs/>
          <w:sz w:val="24"/>
          <w:szCs w:val="24"/>
        </w:rPr>
      </w:pPr>
      <w:r w:rsidRPr="000A55F3">
        <w:rPr>
          <w:rFonts w:asciiTheme="majorBidi" w:hAnsiTheme="majorBidi" w:cstheme="majorBidi"/>
          <w:b/>
          <w:bCs/>
          <w:sz w:val="24"/>
          <w:szCs w:val="24"/>
        </w:rPr>
        <w:t>Convenor: Andreas R. Ziegler</w:t>
      </w:r>
    </w:p>
    <w:p w:rsidR="000A55F3" w:rsidRDefault="000A55F3" w:rsidP="000A55F3">
      <w:pPr>
        <w:jc w:val="center"/>
        <w:rPr>
          <w:rFonts w:ascii="Times New Roman" w:hAnsi="Times New Roman" w:cs="Times New Roman"/>
          <w:b/>
          <w:bCs/>
          <w:sz w:val="24"/>
          <w:szCs w:val="24"/>
        </w:rPr>
      </w:pPr>
    </w:p>
    <w:p w:rsidR="000A55F3" w:rsidRDefault="000A55F3" w:rsidP="000A55F3">
      <w:pPr>
        <w:rPr>
          <w:rFonts w:ascii="Times New Roman" w:hAnsi="Times New Roman" w:cs="Times New Roman"/>
          <w:b/>
          <w:bCs/>
          <w:sz w:val="24"/>
          <w:szCs w:val="24"/>
        </w:rPr>
      </w:pPr>
      <w:r>
        <w:rPr>
          <w:rFonts w:ascii="Times New Roman" w:hAnsi="Times New Roman" w:cs="Times New Roman"/>
          <w:b/>
          <w:bCs/>
          <w:sz w:val="24"/>
          <w:szCs w:val="24"/>
        </w:rPr>
        <w:t xml:space="preserve">                                                                Essay  subject:</w:t>
      </w:r>
    </w:p>
    <w:p w:rsidR="000A55F3" w:rsidRDefault="000A55F3" w:rsidP="000A55F3">
      <w:pP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Comparision of world trade system under Free Trade Agreements(ftas) and Wto</w:t>
      </w:r>
    </w:p>
    <w:p w:rsidR="000A55F3" w:rsidRDefault="000A55F3" w:rsidP="000A55F3">
      <w:pPr>
        <w:autoSpaceDE w:val="0"/>
        <w:autoSpaceDN w:val="0"/>
        <w:adjustRightInd w:val="0"/>
        <w:spacing w:after="0"/>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 xml:space="preserve">                                                   </w:t>
      </w:r>
    </w:p>
    <w:p w:rsidR="000A55F3" w:rsidRDefault="000A55F3" w:rsidP="000A55F3">
      <w:pPr>
        <w:autoSpaceDE w:val="0"/>
        <w:autoSpaceDN w:val="0"/>
        <w:adjustRightInd w:val="0"/>
        <w:spacing w:after="0"/>
        <w:rPr>
          <w:rFonts w:ascii="Times New Roman" w:hAnsi="Times New Roman" w:cs="Times New Roman"/>
          <w:b/>
          <w:bCs/>
          <w:sz w:val="28"/>
          <w:szCs w:val="28"/>
          <w:u w:val="single"/>
        </w:rPr>
      </w:pPr>
    </w:p>
    <w:p w:rsidR="000A55F3" w:rsidRDefault="000A55F3" w:rsidP="000A55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Essay writer:Arya Khomami</w:t>
      </w:r>
    </w:p>
    <w:p w:rsidR="000A55F3" w:rsidRPr="000A55F3" w:rsidRDefault="000A55F3" w:rsidP="000A55F3">
      <w:pPr>
        <w:autoSpaceDE w:val="0"/>
        <w:autoSpaceDN w:val="0"/>
        <w:adjustRightInd w:val="0"/>
        <w:rPr>
          <w:rFonts w:asciiTheme="majorBidi" w:hAnsiTheme="majorBidi" w:cstheme="majorBidi"/>
          <w:b/>
          <w:bCs/>
          <w:sz w:val="24"/>
          <w:szCs w:val="24"/>
        </w:rPr>
      </w:pPr>
    </w:p>
    <w:p w:rsidR="000A55F3" w:rsidRDefault="000A55F3" w:rsidP="000A55F3">
      <w:pPr>
        <w:rPr>
          <w:rFonts w:ascii="Times New Roman" w:hAnsi="Times New Roman" w:cs="Times New Roman"/>
          <w:b/>
          <w:bCs/>
          <w:color w:val="000000"/>
          <w:sz w:val="24"/>
          <w:szCs w:val="24"/>
          <w:lang w:val="en-AU"/>
        </w:rPr>
      </w:pPr>
    </w:p>
    <w:p w:rsidR="004930A7" w:rsidRDefault="004930A7" w:rsidP="00CF1FBD">
      <w:pPr>
        <w:pStyle w:val="Heading1"/>
        <w:rPr>
          <w:color w:val="auto"/>
        </w:rPr>
      </w:pPr>
    </w:p>
    <w:p w:rsidR="004930A7" w:rsidRDefault="004930A7" w:rsidP="00CF1FBD">
      <w:pPr>
        <w:pStyle w:val="Heading1"/>
        <w:rPr>
          <w:color w:val="auto"/>
        </w:rPr>
      </w:pPr>
    </w:p>
    <w:p w:rsidR="004930A7" w:rsidRDefault="004930A7" w:rsidP="00CF1FBD">
      <w:pPr>
        <w:pStyle w:val="Heading1"/>
        <w:rPr>
          <w:color w:val="auto"/>
        </w:rPr>
      </w:pPr>
    </w:p>
    <w:p w:rsidR="009E5CAC" w:rsidRDefault="009E5CAC" w:rsidP="009E5CAC"/>
    <w:p w:rsidR="009E5CAC" w:rsidRDefault="009E5CAC" w:rsidP="009E5CAC"/>
    <w:p w:rsidR="009E5CAC" w:rsidRDefault="009E5CAC" w:rsidP="009E5CAC">
      <w:r>
        <w:rPr>
          <w:noProof/>
        </w:rPr>
        <w:lastRenderedPageBreak/>
        <w:drawing>
          <wp:inline distT="0" distB="0" distL="0" distR="0">
            <wp:extent cx="5943600" cy="4058728"/>
            <wp:effectExtent l="19050" t="0" r="0" b="0"/>
            <wp:docPr id="2" name="Picture 1" descr="C:\Users\aria\AppData\Local\Microsoft\Windows\Temporary Internet Files\Content.Word\scann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AppData\Local\Microsoft\Windows\Temporary Internet Files\Content.Word\scanning.tif"/>
                    <pic:cNvPicPr>
                      <a:picLocks noChangeAspect="1" noChangeArrowheads="1"/>
                    </pic:cNvPicPr>
                  </pic:nvPicPr>
                  <pic:blipFill>
                    <a:blip r:embed="rId9" cstate="print"/>
                    <a:srcRect/>
                    <a:stretch>
                      <a:fillRect/>
                    </a:stretch>
                  </pic:blipFill>
                  <pic:spPr bwMode="auto">
                    <a:xfrm>
                      <a:off x="0" y="0"/>
                      <a:ext cx="5943600" cy="4058728"/>
                    </a:xfrm>
                    <a:prstGeom prst="rect">
                      <a:avLst/>
                    </a:prstGeom>
                    <a:noFill/>
                    <a:ln w="9525">
                      <a:noFill/>
                      <a:miter lim="800000"/>
                      <a:headEnd/>
                      <a:tailEnd/>
                    </a:ln>
                  </pic:spPr>
                </pic:pic>
              </a:graphicData>
            </a:graphic>
          </wp:inline>
        </w:drawing>
      </w:r>
    </w:p>
    <w:p w:rsidR="009E5CAC" w:rsidRDefault="009E5CAC" w:rsidP="009E5CAC"/>
    <w:p w:rsidR="009E5CAC" w:rsidRDefault="009E5CAC" w:rsidP="009E5CAC"/>
    <w:p w:rsidR="009E5CAC" w:rsidRDefault="009E5CAC" w:rsidP="009E5CAC"/>
    <w:p w:rsidR="009E5CAC" w:rsidRDefault="009E5CAC" w:rsidP="009E5CAC"/>
    <w:p w:rsidR="009E5CAC" w:rsidRDefault="009E5CAC" w:rsidP="009E5CAC"/>
    <w:p w:rsidR="009E5CAC" w:rsidRDefault="009E5CAC" w:rsidP="009E5CAC"/>
    <w:p w:rsidR="009E5CAC" w:rsidRDefault="009E5CAC" w:rsidP="009E5CAC"/>
    <w:p w:rsidR="009E5CAC" w:rsidRDefault="009E5CAC" w:rsidP="009E5CAC"/>
    <w:p w:rsidR="009E5CAC" w:rsidRPr="009E5CAC" w:rsidRDefault="009E5CAC" w:rsidP="009E5CAC"/>
    <w:p w:rsidR="000A55F3" w:rsidRDefault="000A55F3" w:rsidP="000A55F3"/>
    <w:p w:rsidR="000A55F3" w:rsidRPr="000A55F3" w:rsidRDefault="000A55F3" w:rsidP="000A55F3"/>
    <w:bookmarkStart w:id="0" w:name="_Toc344754661" w:displacedByCustomXml="next"/>
    <w:sdt>
      <w:sdtPr>
        <w:rPr>
          <w:rFonts w:asciiTheme="minorHAnsi" w:eastAsiaTheme="minorHAnsi" w:hAnsiTheme="minorHAnsi" w:cstheme="minorBidi"/>
          <w:b w:val="0"/>
          <w:bCs w:val="0"/>
          <w:color w:val="auto"/>
          <w:sz w:val="22"/>
          <w:szCs w:val="22"/>
        </w:rPr>
        <w:id w:val="3407875"/>
        <w:docPartObj>
          <w:docPartGallery w:val="Table of Contents"/>
          <w:docPartUnique/>
        </w:docPartObj>
      </w:sdtPr>
      <w:sdtContent>
        <w:p w:rsidR="009E5CAC" w:rsidRPr="009E5CAC" w:rsidRDefault="00BD34DC" w:rsidP="009E5CAC">
          <w:pPr>
            <w:pStyle w:val="TOCHeading"/>
          </w:pPr>
          <w:r>
            <w:t>Table of Contents</w:t>
          </w:r>
        </w:p>
        <w:p w:rsidR="009E5CAC" w:rsidRDefault="000317AC">
          <w:pPr>
            <w:pStyle w:val="TOC1"/>
            <w:tabs>
              <w:tab w:val="right" w:leader="dot" w:pos="9350"/>
            </w:tabs>
            <w:rPr>
              <w:rFonts w:eastAsiaTheme="minorEastAsia"/>
              <w:noProof/>
            </w:rPr>
          </w:pPr>
          <w:r>
            <w:fldChar w:fldCharType="begin"/>
          </w:r>
          <w:r w:rsidR="00BD34DC">
            <w:instrText xml:space="preserve"> TOC \o "1-3" \h \z \u </w:instrText>
          </w:r>
          <w:r>
            <w:fldChar w:fldCharType="separate"/>
          </w:r>
          <w:hyperlink w:anchor="_Toc344824629" w:history="1">
            <w:r w:rsidR="009E5CAC" w:rsidRPr="001742F5">
              <w:rPr>
                <w:rStyle w:val="Hyperlink"/>
                <w:noProof/>
              </w:rPr>
              <w:t>Introduction</w:t>
            </w:r>
            <w:r w:rsidR="009E5CAC">
              <w:rPr>
                <w:noProof/>
                <w:webHidden/>
              </w:rPr>
              <w:tab/>
            </w:r>
            <w:r>
              <w:rPr>
                <w:noProof/>
                <w:webHidden/>
              </w:rPr>
              <w:fldChar w:fldCharType="begin"/>
            </w:r>
            <w:r w:rsidR="009E5CAC">
              <w:rPr>
                <w:noProof/>
                <w:webHidden/>
              </w:rPr>
              <w:instrText xml:space="preserve"> PAGEREF _Toc344824629 \h </w:instrText>
            </w:r>
            <w:r>
              <w:rPr>
                <w:noProof/>
                <w:webHidden/>
              </w:rPr>
            </w:r>
            <w:r>
              <w:rPr>
                <w:noProof/>
                <w:webHidden/>
              </w:rPr>
              <w:fldChar w:fldCharType="separate"/>
            </w:r>
            <w:r w:rsidR="0083519E">
              <w:rPr>
                <w:noProof/>
                <w:webHidden/>
              </w:rPr>
              <w:t>4</w:t>
            </w:r>
            <w:r>
              <w:rPr>
                <w:noProof/>
                <w:webHidden/>
              </w:rPr>
              <w:fldChar w:fldCharType="end"/>
            </w:r>
          </w:hyperlink>
        </w:p>
        <w:p w:rsidR="009E5CAC" w:rsidRDefault="000317AC">
          <w:pPr>
            <w:pStyle w:val="TOC1"/>
            <w:tabs>
              <w:tab w:val="right" w:leader="dot" w:pos="9350"/>
            </w:tabs>
            <w:rPr>
              <w:rFonts w:eastAsiaTheme="minorEastAsia"/>
              <w:noProof/>
            </w:rPr>
          </w:pPr>
          <w:hyperlink w:anchor="_Toc344824630" w:history="1">
            <w:r w:rsidR="009E5CAC" w:rsidRPr="001742F5">
              <w:rPr>
                <w:rStyle w:val="Hyperlink"/>
                <w:noProof/>
              </w:rPr>
              <w:t>I. Features of ftas</w:t>
            </w:r>
            <w:r w:rsidR="009E5CAC">
              <w:rPr>
                <w:noProof/>
                <w:webHidden/>
              </w:rPr>
              <w:tab/>
            </w:r>
            <w:r>
              <w:rPr>
                <w:noProof/>
                <w:webHidden/>
              </w:rPr>
              <w:fldChar w:fldCharType="begin"/>
            </w:r>
            <w:r w:rsidR="009E5CAC">
              <w:rPr>
                <w:noProof/>
                <w:webHidden/>
              </w:rPr>
              <w:instrText xml:space="preserve"> PAGEREF _Toc344824630 \h </w:instrText>
            </w:r>
            <w:r>
              <w:rPr>
                <w:noProof/>
                <w:webHidden/>
              </w:rPr>
            </w:r>
            <w:r>
              <w:rPr>
                <w:noProof/>
                <w:webHidden/>
              </w:rPr>
              <w:fldChar w:fldCharType="separate"/>
            </w:r>
            <w:r w:rsidR="0083519E">
              <w:rPr>
                <w:noProof/>
                <w:webHidden/>
              </w:rPr>
              <w:t>4</w:t>
            </w:r>
            <w:r>
              <w:rPr>
                <w:noProof/>
                <w:webHidden/>
              </w:rPr>
              <w:fldChar w:fldCharType="end"/>
            </w:r>
          </w:hyperlink>
        </w:p>
        <w:p w:rsidR="009E5CAC" w:rsidRDefault="000317AC">
          <w:pPr>
            <w:pStyle w:val="TOC2"/>
            <w:tabs>
              <w:tab w:val="right" w:leader="dot" w:pos="9350"/>
            </w:tabs>
            <w:rPr>
              <w:rFonts w:eastAsiaTheme="minorEastAsia"/>
              <w:noProof/>
            </w:rPr>
          </w:pPr>
          <w:hyperlink w:anchor="_Toc344824631" w:history="1">
            <w:r w:rsidR="009E5CAC" w:rsidRPr="001742F5">
              <w:rPr>
                <w:rStyle w:val="Hyperlink"/>
                <w:noProof/>
              </w:rPr>
              <w:t>A. Free movement of goods</w:t>
            </w:r>
            <w:r w:rsidR="009E5CAC">
              <w:rPr>
                <w:noProof/>
                <w:webHidden/>
              </w:rPr>
              <w:tab/>
            </w:r>
            <w:r>
              <w:rPr>
                <w:noProof/>
                <w:webHidden/>
              </w:rPr>
              <w:fldChar w:fldCharType="begin"/>
            </w:r>
            <w:r w:rsidR="009E5CAC">
              <w:rPr>
                <w:noProof/>
                <w:webHidden/>
              </w:rPr>
              <w:instrText xml:space="preserve"> PAGEREF _Toc344824631 \h </w:instrText>
            </w:r>
            <w:r>
              <w:rPr>
                <w:noProof/>
                <w:webHidden/>
              </w:rPr>
            </w:r>
            <w:r>
              <w:rPr>
                <w:noProof/>
                <w:webHidden/>
              </w:rPr>
              <w:fldChar w:fldCharType="separate"/>
            </w:r>
            <w:r w:rsidR="0083519E">
              <w:rPr>
                <w:noProof/>
                <w:webHidden/>
              </w:rPr>
              <w:t>4</w:t>
            </w:r>
            <w:r>
              <w:rPr>
                <w:noProof/>
                <w:webHidden/>
              </w:rPr>
              <w:fldChar w:fldCharType="end"/>
            </w:r>
          </w:hyperlink>
        </w:p>
        <w:p w:rsidR="009E5CAC" w:rsidRDefault="000317AC">
          <w:pPr>
            <w:pStyle w:val="TOC2"/>
            <w:tabs>
              <w:tab w:val="right" w:leader="dot" w:pos="9350"/>
            </w:tabs>
            <w:rPr>
              <w:rFonts w:eastAsiaTheme="minorEastAsia"/>
              <w:noProof/>
            </w:rPr>
          </w:pPr>
          <w:hyperlink w:anchor="_Toc344824632" w:history="1">
            <w:r w:rsidR="009E5CAC" w:rsidRPr="001742F5">
              <w:rPr>
                <w:rStyle w:val="Hyperlink"/>
                <w:noProof/>
              </w:rPr>
              <w:t>B.Import restrictions</w:t>
            </w:r>
            <w:r w:rsidR="009E5CAC">
              <w:rPr>
                <w:noProof/>
                <w:webHidden/>
              </w:rPr>
              <w:tab/>
            </w:r>
            <w:r>
              <w:rPr>
                <w:noProof/>
                <w:webHidden/>
              </w:rPr>
              <w:fldChar w:fldCharType="begin"/>
            </w:r>
            <w:r w:rsidR="009E5CAC">
              <w:rPr>
                <w:noProof/>
                <w:webHidden/>
              </w:rPr>
              <w:instrText xml:space="preserve"> PAGEREF _Toc344824632 \h </w:instrText>
            </w:r>
            <w:r>
              <w:rPr>
                <w:noProof/>
                <w:webHidden/>
              </w:rPr>
            </w:r>
            <w:r>
              <w:rPr>
                <w:noProof/>
                <w:webHidden/>
              </w:rPr>
              <w:fldChar w:fldCharType="separate"/>
            </w:r>
            <w:r w:rsidR="0083519E">
              <w:rPr>
                <w:noProof/>
                <w:webHidden/>
              </w:rPr>
              <w:t>5</w:t>
            </w:r>
            <w:r>
              <w:rPr>
                <w:noProof/>
                <w:webHidden/>
              </w:rPr>
              <w:fldChar w:fldCharType="end"/>
            </w:r>
          </w:hyperlink>
        </w:p>
        <w:p w:rsidR="009E5CAC" w:rsidRDefault="000317AC">
          <w:pPr>
            <w:pStyle w:val="TOC3"/>
            <w:tabs>
              <w:tab w:val="right" w:leader="dot" w:pos="9350"/>
            </w:tabs>
            <w:rPr>
              <w:rFonts w:eastAsiaTheme="minorEastAsia"/>
              <w:noProof/>
            </w:rPr>
          </w:pPr>
          <w:hyperlink w:anchor="_Toc344824633" w:history="1">
            <w:r w:rsidR="009E5CAC" w:rsidRPr="001742F5">
              <w:rPr>
                <w:rStyle w:val="Hyperlink"/>
                <w:noProof/>
              </w:rPr>
              <w:t>1.Custom  duties and charges with equivalent effect</w:t>
            </w:r>
            <w:r w:rsidR="009E5CAC">
              <w:rPr>
                <w:noProof/>
                <w:webHidden/>
              </w:rPr>
              <w:tab/>
            </w:r>
            <w:r>
              <w:rPr>
                <w:noProof/>
                <w:webHidden/>
              </w:rPr>
              <w:fldChar w:fldCharType="begin"/>
            </w:r>
            <w:r w:rsidR="009E5CAC">
              <w:rPr>
                <w:noProof/>
                <w:webHidden/>
              </w:rPr>
              <w:instrText xml:space="preserve"> PAGEREF _Toc344824633 \h </w:instrText>
            </w:r>
            <w:r>
              <w:rPr>
                <w:noProof/>
                <w:webHidden/>
              </w:rPr>
            </w:r>
            <w:r>
              <w:rPr>
                <w:noProof/>
                <w:webHidden/>
              </w:rPr>
              <w:fldChar w:fldCharType="separate"/>
            </w:r>
            <w:r w:rsidR="0083519E">
              <w:rPr>
                <w:noProof/>
                <w:webHidden/>
              </w:rPr>
              <w:t>5</w:t>
            </w:r>
            <w:r>
              <w:rPr>
                <w:noProof/>
                <w:webHidden/>
              </w:rPr>
              <w:fldChar w:fldCharType="end"/>
            </w:r>
          </w:hyperlink>
        </w:p>
        <w:p w:rsidR="009E5CAC" w:rsidRDefault="000317AC">
          <w:pPr>
            <w:pStyle w:val="TOC3"/>
            <w:tabs>
              <w:tab w:val="right" w:leader="dot" w:pos="9350"/>
            </w:tabs>
            <w:rPr>
              <w:rFonts w:eastAsiaTheme="minorEastAsia"/>
              <w:noProof/>
            </w:rPr>
          </w:pPr>
          <w:hyperlink w:anchor="_Toc344824634" w:history="1">
            <w:r w:rsidR="009E5CAC" w:rsidRPr="001742F5">
              <w:rPr>
                <w:rStyle w:val="Hyperlink"/>
                <w:noProof/>
              </w:rPr>
              <w:t>2. The Turkey-Textiles case</w:t>
            </w:r>
            <w:r w:rsidR="009E5CAC">
              <w:rPr>
                <w:noProof/>
                <w:webHidden/>
              </w:rPr>
              <w:tab/>
            </w:r>
            <w:r>
              <w:rPr>
                <w:noProof/>
                <w:webHidden/>
              </w:rPr>
              <w:fldChar w:fldCharType="begin"/>
            </w:r>
            <w:r w:rsidR="009E5CAC">
              <w:rPr>
                <w:noProof/>
                <w:webHidden/>
              </w:rPr>
              <w:instrText xml:space="preserve"> PAGEREF _Toc344824634 \h </w:instrText>
            </w:r>
            <w:r>
              <w:rPr>
                <w:noProof/>
                <w:webHidden/>
              </w:rPr>
            </w:r>
            <w:r>
              <w:rPr>
                <w:noProof/>
                <w:webHidden/>
              </w:rPr>
              <w:fldChar w:fldCharType="separate"/>
            </w:r>
            <w:r w:rsidR="0083519E">
              <w:rPr>
                <w:noProof/>
                <w:webHidden/>
              </w:rPr>
              <w:t>6</w:t>
            </w:r>
            <w:r>
              <w:rPr>
                <w:noProof/>
                <w:webHidden/>
              </w:rPr>
              <w:fldChar w:fldCharType="end"/>
            </w:r>
          </w:hyperlink>
        </w:p>
        <w:p w:rsidR="009E5CAC" w:rsidRDefault="000317AC">
          <w:pPr>
            <w:pStyle w:val="TOC3"/>
            <w:tabs>
              <w:tab w:val="right" w:leader="dot" w:pos="9350"/>
            </w:tabs>
            <w:rPr>
              <w:rFonts w:eastAsiaTheme="minorEastAsia"/>
              <w:noProof/>
            </w:rPr>
          </w:pPr>
          <w:hyperlink w:anchor="_Toc344824635" w:history="1">
            <w:r w:rsidR="009E5CAC" w:rsidRPr="001742F5">
              <w:rPr>
                <w:rStyle w:val="Hyperlink"/>
                <w:noProof/>
              </w:rPr>
              <w:t>3. Exceptions of FTAS</w:t>
            </w:r>
            <w:r w:rsidR="009E5CAC">
              <w:rPr>
                <w:noProof/>
                <w:webHidden/>
              </w:rPr>
              <w:tab/>
            </w:r>
            <w:r>
              <w:rPr>
                <w:noProof/>
                <w:webHidden/>
              </w:rPr>
              <w:fldChar w:fldCharType="begin"/>
            </w:r>
            <w:r w:rsidR="009E5CAC">
              <w:rPr>
                <w:noProof/>
                <w:webHidden/>
              </w:rPr>
              <w:instrText xml:space="preserve"> PAGEREF _Toc344824635 \h </w:instrText>
            </w:r>
            <w:r>
              <w:rPr>
                <w:noProof/>
                <w:webHidden/>
              </w:rPr>
            </w:r>
            <w:r>
              <w:rPr>
                <w:noProof/>
                <w:webHidden/>
              </w:rPr>
              <w:fldChar w:fldCharType="separate"/>
            </w:r>
            <w:r w:rsidR="0083519E">
              <w:rPr>
                <w:noProof/>
                <w:webHidden/>
              </w:rPr>
              <w:t>8</w:t>
            </w:r>
            <w:r>
              <w:rPr>
                <w:noProof/>
                <w:webHidden/>
              </w:rPr>
              <w:fldChar w:fldCharType="end"/>
            </w:r>
          </w:hyperlink>
        </w:p>
        <w:p w:rsidR="009E5CAC" w:rsidRDefault="000317AC">
          <w:pPr>
            <w:pStyle w:val="TOC2"/>
            <w:tabs>
              <w:tab w:val="right" w:leader="dot" w:pos="9350"/>
            </w:tabs>
            <w:rPr>
              <w:rFonts w:eastAsiaTheme="minorEastAsia"/>
              <w:noProof/>
            </w:rPr>
          </w:pPr>
          <w:hyperlink w:anchor="_Toc344824636" w:history="1">
            <w:r w:rsidR="009E5CAC" w:rsidRPr="001742F5">
              <w:rPr>
                <w:rStyle w:val="Hyperlink"/>
                <w:noProof/>
              </w:rPr>
              <w:t>B.Common external tariff</w:t>
            </w:r>
            <w:r w:rsidR="009E5CAC">
              <w:rPr>
                <w:noProof/>
                <w:webHidden/>
              </w:rPr>
              <w:tab/>
            </w:r>
            <w:r>
              <w:rPr>
                <w:noProof/>
                <w:webHidden/>
              </w:rPr>
              <w:fldChar w:fldCharType="begin"/>
            </w:r>
            <w:r w:rsidR="009E5CAC">
              <w:rPr>
                <w:noProof/>
                <w:webHidden/>
              </w:rPr>
              <w:instrText xml:space="preserve"> PAGEREF _Toc344824636 \h </w:instrText>
            </w:r>
            <w:r>
              <w:rPr>
                <w:noProof/>
                <w:webHidden/>
              </w:rPr>
            </w:r>
            <w:r>
              <w:rPr>
                <w:noProof/>
                <w:webHidden/>
              </w:rPr>
              <w:fldChar w:fldCharType="separate"/>
            </w:r>
            <w:r w:rsidR="0083519E">
              <w:rPr>
                <w:noProof/>
                <w:webHidden/>
              </w:rPr>
              <w:t>8</w:t>
            </w:r>
            <w:r>
              <w:rPr>
                <w:noProof/>
                <w:webHidden/>
              </w:rPr>
              <w:fldChar w:fldCharType="end"/>
            </w:r>
          </w:hyperlink>
        </w:p>
        <w:p w:rsidR="009E5CAC" w:rsidRDefault="000317AC">
          <w:pPr>
            <w:pStyle w:val="TOC3"/>
            <w:tabs>
              <w:tab w:val="right" w:leader="dot" w:pos="9350"/>
            </w:tabs>
            <w:rPr>
              <w:rFonts w:eastAsiaTheme="minorEastAsia"/>
              <w:noProof/>
            </w:rPr>
          </w:pPr>
          <w:hyperlink w:anchor="_Toc344824637" w:history="1">
            <w:r w:rsidR="009E5CAC" w:rsidRPr="001742F5">
              <w:rPr>
                <w:rStyle w:val="Hyperlink"/>
                <w:noProof/>
              </w:rPr>
              <w:t>1. Export restrictions</w:t>
            </w:r>
            <w:r w:rsidR="009E5CAC">
              <w:rPr>
                <w:noProof/>
                <w:webHidden/>
              </w:rPr>
              <w:tab/>
            </w:r>
            <w:r>
              <w:rPr>
                <w:noProof/>
                <w:webHidden/>
              </w:rPr>
              <w:fldChar w:fldCharType="begin"/>
            </w:r>
            <w:r w:rsidR="009E5CAC">
              <w:rPr>
                <w:noProof/>
                <w:webHidden/>
              </w:rPr>
              <w:instrText xml:space="preserve"> PAGEREF _Toc344824637 \h </w:instrText>
            </w:r>
            <w:r>
              <w:rPr>
                <w:noProof/>
                <w:webHidden/>
              </w:rPr>
            </w:r>
            <w:r>
              <w:rPr>
                <w:noProof/>
                <w:webHidden/>
              </w:rPr>
              <w:fldChar w:fldCharType="separate"/>
            </w:r>
            <w:r w:rsidR="0083519E">
              <w:rPr>
                <w:noProof/>
                <w:webHidden/>
              </w:rPr>
              <w:t>8</w:t>
            </w:r>
            <w:r>
              <w:rPr>
                <w:noProof/>
                <w:webHidden/>
              </w:rPr>
              <w:fldChar w:fldCharType="end"/>
            </w:r>
          </w:hyperlink>
        </w:p>
        <w:p w:rsidR="009E5CAC" w:rsidRDefault="000317AC">
          <w:pPr>
            <w:pStyle w:val="TOC2"/>
            <w:tabs>
              <w:tab w:val="right" w:leader="dot" w:pos="9350"/>
            </w:tabs>
            <w:rPr>
              <w:rFonts w:eastAsiaTheme="minorEastAsia"/>
              <w:noProof/>
            </w:rPr>
          </w:pPr>
          <w:hyperlink w:anchor="_Toc344824638" w:history="1">
            <w:r w:rsidR="009E5CAC" w:rsidRPr="001742F5">
              <w:rPr>
                <w:rStyle w:val="Hyperlink"/>
                <w:noProof/>
              </w:rPr>
              <w:t>C.Standardization</w:t>
            </w:r>
            <w:r w:rsidR="009E5CAC">
              <w:rPr>
                <w:noProof/>
                <w:webHidden/>
              </w:rPr>
              <w:tab/>
            </w:r>
            <w:r>
              <w:rPr>
                <w:noProof/>
                <w:webHidden/>
              </w:rPr>
              <w:fldChar w:fldCharType="begin"/>
            </w:r>
            <w:r w:rsidR="009E5CAC">
              <w:rPr>
                <w:noProof/>
                <w:webHidden/>
              </w:rPr>
              <w:instrText xml:space="preserve"> PAGEREF _Toc344824638 \h </w:instrText>
            </w:r>
            <w:r>
              <w:rPr>
                <w:noProof/>
                <w:webHidden/>
              </w:rPr>
            </w:r>
            <w:r>
              <w:rPr>
                <w:noProof/>
                <w:webHidden/>
              </w:rPr>
              <w:fldChar w:fldCharType="separate"/>
            </w:r>
            <w:r w:rsidR="0083519E">
              <w:rPr>
                <w:noProof/>
                <w:webHidden/>
              </w:rPr>
              <w:t>8</w:t>
            </w:r>
            <w:r>
              <w:rPr>
                <w:noProof/>
                <w:webHidden/>
              </w:rPr>
              <w:fldChar w:fldCharType="end"/>
            </w:r>
          </w:hyperlink>
        </w:p>
        <w:p w:rsidR="009E5CAC" w:rsidRDefault="000317AC">
          <w:pPr>
            <w:pStyle w:val="TOC3"/>
            <w:tabs>
              <w:tab w:val="right" w:leader="dot" w:pos="9350"/>
            </w:tabs>
            <w:rPr>
              <w:rFonts w:eastAsiaTheme="minorEastAsia"/>
              <w:noProof/>
            </w:rPr>
          </w:pPr>
          <w:hyperlink w:anchor="_Toc344824639" w:history="1">
            <w:r w:rsidR="009E5CAC" w:rsidRPr="001742F5">
              <w:rPr>
                <w:rStyle w:val="Hyperlink"/>
                <w:noProof/>
              </w:rPr>
              <w:t>1.Elimination of technical barriers</w:t>
            </w:r>
            <w:r w:rsidR="009E5CAC">
              <w:rPr>
                <w:noProof/>
                <w:webHidden/>
              </w:rPr>
              <w:tab/>
            </w:r>
            <w:r>
              <w:rPr>
                <w:noProof/>
                <w:webHidden/>
              </w:rPr>
              <w:fldChar w:fldCharType="begin"/>
            </w:r>
            <w:r w:rsidR="009E5CAC">
              <w:rPr>
                <w:noProof/>
                <w:webHidden/>
              </w:rPr>
              <w:instrText xml:space="preserve"> PAGEREF _Toc344824639 \h </w:instrText>
            </w:r>
            <w:r>
              <w:rPr>
                <w:noProof/>
                <w:webHidden/>
              </w:rPr>
            </w:r>
            <w:r>
              <w:rPr>
                <w:noProof/>
                <w:webHidden/>
              </w:rPr>
              <w:fldChar w:fldCharType="separate"/>
            </w:r>
            <w:r w:rsidR="0083519E">
              <w:rPr>
                <w:noProof/>
                <w:webHidden/>
              </w:rPr>
              <w:t>9</w:t>
            </w:r>
            <w:r>
              <w:rPr>
                <w:noProof/>
                <w:webHidden/>
              </w:rPr>
              <w:fldChar w:fldCharType="end"/>
            </w:r>
          </w:hyperlink>
        </w:p>
        <w:p w:rsidR="009E5CAC" w:rsidRDefault="000317AC">
          <w:pPr>
            <w:pStyle w:val="TOC3"/>
            <w:tabs>
              <w:tab w:val="right" w:leader="dot" w:pos="9350"/>
            </w:tabs>
            <w:rPr>
              <w:rFonts w:eastAsiaTheme="minorEastAsia"/>
              <w:noProof/>
            </w:rPr>
          </w:pPr>
          <w:hyperlink w:anchor="_Toc344824640" w:history="1">
            <w:r w:rsidR="009E5CAC" w:rsidRPr="001742F5">
              <w:rPr>
                <w:rStyle w:val="Hyperlink"/>
                <w:noProof/>
              </w:rPr>
              <w:t>2. Sanitary and phitosanitary</w:t>
            </w:r>
            <w:r w:rsidR="009E5CAC">
              <w:rPr>
                <w:noProof/>
                <w:webHidden/>
              </w:rPr>
              <w:tab/>
            </w:r>
            <w:r>
              <w:rPr>
                <w:noProof/>
                <w:webHidden/>
              </w:rPr>
              <w:fldChar w:fldCharType="begin"/>
            </w:r>
            <w:r w:rsidR="009E5CAC">
              <w:rPr>
                <w:noProof/>
                <w:webHidden/>
              </w:rPr>
              <w:instrText xml:space="preserve"> PAGEREF _Toc344824640 \h </w:instrText>
            </w:r>
            <w:r>
              <w:rPr>
                <w:noProof/>
                <w:webHidden/>
              </w:rPr>
            </w:r>
            <w:r>
              <w:rPr>
                <w:noProof/>
                <w:webHidden/>
              </w:rPr>
              <w:fldChar w:fldCharType="separate"/>
            </w:r>
            <w:r w:rsidR="0083519E">
              <w:rPr>
                <w:noProof/>
                <w:webHidden/>
              </w:rPr>
              <w:t>9</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1" w:history="1">
            <w:r w:rsidR="009E5CAC" w:rsidRPr="001742F5">
              <w:rPr>
                <w:rStyle w:val="Hyperlink"/>
                <w:noProof/>
              </w:rPr>
              <w:t>D.Preferential tariff policy</w:t>
            </w:r>
            <w:r w:rsidR="009E5CAC">
              <w:rPr>
                <w:noProof/>
                <w:webHidden/>
              </w:rPr>
              <w:tab/>
            </w:r>
            <w:r>
              <w:rPr>
                <w:noProof/>
                <w:webHidden/>
              </w:rPr>
              <w:fldChar w:fldCharType="begin"/>
            </w:r>
            <w:r w:rsidR="009E5CAC">
              <w:rPr>
                <w:noProof/>
                <w:webHidden/>
              </w:rPr>
              <w:instrText xml:space="preserve"> PAGEREF _Toc344824641 \h </w:instrText>
            </w:r>
            <w:r>
              <w:rPr>
                <w:noProof/>
                <w:webHidden/>
              </w:rPr>
            </w:r>
            <w:r>
              <w:rPr>
                <w:noProof/>
                <w:webHidden/>
              </w:rPr>
              <w:fldChar w:fldCharType="separate"/>
            </w:r>
            <w:r w:rsidR="0083519E">
              <w:rPr>
                <w:noProof/>
                <w:webHidden/>
              </w:rPr>
              <w:t>9</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2" w:history="1">
            <w:r w:rsidR="009E5CAC" w:rsidRPr="001742F5">
              <w:rPr>
                <w:rStyle w:val="Hyperlink"/>
                <w:noProof/>
              </w:rPr>
              <w:t>E.Agriculture products</w:t>
            </w:r>
            <w:r w:rsidR="009E5CAC">
              <w:rPr>
                <w:noProof/>
                <w:webHidden/>
              </w:rPr>
              <w:tab/>
            </w:r>
            <w:r>
              <w:rPr>
                <w:noProof/>
                <w:webHidden/>
              </w:rPr>
              <w:fldChar w:fldCharType="begin"/>
            </w:r>
            <w:r w:rsidR="009E5CAC">
              <w:rPr>
                <w:noProof/>
                <w:webHidden/>
              </w:rPr>
              <w:instrText xml:space="preserve"> PAGEREF _Toc344824642 \h </w:instrText>
            </w:r>
            <w:r>
              <w:rPr>
                <w:noProof/>
                <w:webHidden/>
              </w:rPr>
            </w:r>
            <w:r>
              <w:rPr>
                <w:noProof/>
                <w:webHidden/>
              </w:rPr>
              <w:fldChar w:fldCharType="separate"/>
            </w:r>
            <w:r w:rsidR="0083519E">
              <w:rPr>
                <w:noProof/>
                <w:webHidden/>
              </w:rPr>
              <w:t>10</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3" w:history="1">
            <w:r w:rsidR="009E5CAC" w:rsidRPr="001742F5">
              <w:rPr>
                <w:rStyle w:val="Hyperlink"/>
                <w:noProof/>
              </w:rPr>
              <w:t>F.Rules of origin</w:t>
            </w:r>
            <w:r w:rsidR="009E5CAC">
              <w:rPr>
                <w:noProof/>
                <w:webHidden/>
              </w:rPr>
              <w:tab/>
            </w:r>
            <w:r>
              <w:rPr>
                <w:noProof/>
                <w:webHidden/>
              </w:rPr>
              <w:fldChar w:fldCharType="begin"/>
            </w:r>
            <w:r w:rsidR="009E5CAC">
              <w:rPr>
                <w:noProof/>
                <w:webHidden/>
              </w:rPr>
              <w:instrText xml:space="preserve"> PAGEREF _Toc344824643 \h </w:instrText>
            </w:r>
            <w:r>
              <w:rPr>
                <w:noProof/>
                <w:webHidden/>
              </w:rPr>
            </w:r>
            <w:r>
              <w:rPr>
                <w:noProof/>
                <w:webHidden/>
              </w:rPr>
              <w:fldChar w:fldCharType="separate"/>
            </w:r>
            <w:r w:rsidR="0083519E">
              <w:rPr>
                <w:noProof/>
                <w:webHidden/>
              </w:rPr>
              <w:t>11</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4" w:history="1">
            <w:r w:rsidR="009E5CAC" w:rsidRPr="001742F5">
              <w:rPr>
                <w:rStyle w:val="Hyperlink"/>
                <w:noProof/>
              </w:rPr>
              <w:t>G.Safeguards</w:t>
            </w:r>
            <w:r w:rsidR="009E5CAC">
              <w:rPr>
                <w:noProof/>
                <w:webHidden/>
              </w:rPr>
              <w:tab/>
            </w:r>
            <w:r>
              <w:rPr>
                <w:noProof/>
                <w:webHidden/>
              </w:rPr>
              <w:fldChar w:fldCharType="begin"/>
            </w:r>
            <w:r w:rsidR="009E5CAC">
              <w:rPr>
                <w:noProof/>
                <w:webHidden/>
              </w:rPr>
              <w:instrText xml:space="preserve"> PAGEREF _Toc344824644 \h </w:instrText>
            </w:r>
            <w:r>
              <w:rPr>
                <w:noProof/>
                <w:webHidden/>
              </w:rPr>
            </w:r>
            <w:r>
              <w:rPr>
                <w:noProof/>
                <w:webHidden/>
              </w:rPr>
              <w:fldChar w:fldCharType="separate"/>
            </w:r>
            <w:r w:rsidR="0083519E">
              <w:rPr>
                <w:noProof/>
                <w:webHidden/>
              </w:rPr>
              <w:t>13</w:t>
            </w:r>
            <w:r>
              <w:rPr>
                <w:noProof/>
                <w:webHidden/>
              </w:rPr>
              <w:fldChar w:fldCharType="end"/>
            </w:r>
          </w:hyperlink>
        </w:p>
        <w:p w:rsidR="009E5CAC" w:rsidRDefault="000317AC">
          <w:pPr>
            <w:pStyle w:val="TOC1"/>
            <w:tabs>
              <w:tab w:val="right" w:leader="dot" w:pos="9350"/>
            </w:tabs>
            <w:rPr>
              <w:rFonts w:eastAsiaTheme="minorEastAsia"/>
              <w:noProof/>
            </w:rPr>
          </w:pPr>
          <w:hyperlink w:anchor="_Toc344824645" w:history="1">
            <w:r w:rsidR="009E5CAC" w:rsidRPr="001742F5">
              <w:rPr>
                <w:rStyle w:val="Hyperlink"/>
                <w:noProof/>
              </w:rPr>
              <w:t>II.Conclusion</w:t>
            </w:r>
            <w:r w:rsidR="009E5CAC">
              <w:rPr>
                <w:noProof/>
                <w:webHidden/>
              </w:rPr>
              <w:tab/>
            </w:r>
            <w:r>
              <w:rPr>
                <w:noProof/>
                <w:webHidden/>
              </w:rPr>
              <w:fldChar w:fldCharType="begin"/>
            </w:r>
            <w:r w:rsidR="009E5CAC">
              <w:rPr>
                <w:noProof/>
                <w:webHidden/>
              </w:rPr>
              <w:instrText xml:space="preserve"> PAGEREF _Toc344824645 \h </w:instrText>
            </w:r>
            <w:r>
              <w:rPr>
                <w:noProof/>
                <w:webHidden/>
              </w:rPr>
            </w:r>
            <w:r>
              <w:rPr>
                <w:noProof/>
                <w:webHidden/>
              </w:rPr>
              <w:fldChar w:fldCharType="separate"/>
            </w:r>
            <w:r w:rsidR="0083519E">
              <w:rPr>
                <w:noProof/>
                <w:webHidden/>
              </w:rPr>
              <w:t>14</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6" w:history="1">
            <w:r w:rsidR="009E5CAC" w:rsidRPr="001742F5">
              <w:rPr>
                <w:rStyle w:val="Hyperlink"/>
                <w:noProof/>
              </w:rPr>
              <w:t>A. Lack of clear legal system under wto for ftas</w:t>
            </w:r>
            <w:r w:rsidR="009E5CAC">
              <w:rPr>
                <w:noProof/>
                <w:webHidden/>
              </w:rPr>
              <w:tab/>
            </w:r>
            <w:r>
              <w:rPr>
                <w:noProof/>
                <w:webHidden/>
              </w:rPr>
              <w:fldChar w:fldCharType="begin"/>
            </w:r>
            <w:r w:rsidR="009E5CAC">
              <w:rPr>
                <w:noProof/>
                <w:webHidden/>
              </w:rPr>
              <w:instrText xml:space="preserve"> PAGEREF _Toc344824646 \h </w:instrText>
            </w:r>
            <w:r>
              <w:rPr>
                <w:noProof/>
                <w:webHidden/>
              </w:rPr>
            </w:r>
            <w:r>
              <w:rPr>
                <w:noProof/>
                <w:webHidden/>
              </w:rPr>
              <w:fldChar w:fldCharType="separate"/>
            </w:r>
            <w:r w:rsidR="0083519E">
              <w:rPr>
                <w:noProof/>
                <w:webHidden/>
              </w:rPr>
              <w:t>14</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7" w:history="1">
            <w:r w:rsidR="009E5CAC" w:rsidRPr="001742F5">
              <w:rPr>
                <w:rStyle w:val="Hyperlink"/>
                <w:noProof/>
              </w:rPr>
              <w:t>B.Clariffication of art.xxiv</w:t>
            </w:r>
            <w:r w:rsidR="009E5CAC">
              <w:rPr>
                <w:noProof/>
                <w:webHidden/>
              </w:rPr>
              <w:tab/>
            </w:r>
            <w:r>
              <w:rPr>
                <w:noProof/>
                <w:webHidden/>
              </w:rPr>
              <w:fldChar w:fldCharType="begin"/>
            </w:r>
            <w:r w:rsidR="009E5CAC">
              <w:rPr>
                <w:noProof/>
                <w:webHidden/>
              </w:rPr>
              <w:instrText xml:space="preserve"> PAGEREF _Toc344824647 \h </w:instrText>
            </w:r>
            <w:r>
              <w:rPr>
                <w:noProof/>
                <w:webHidden/>
              </w:rPr>
            </w:r>
            <w:r>
              <w:rPr>
                <w:noProof/>
                <w:webHidden/>
              </w:rPr>
              <w:fldChar w:fldCharType="separate"/>
            </w:r>
            <w:r w:rsidR="0083519E">
              <w:rPr>
                <w:noProof/>
                <w:webHidden/>
              </w:rPr>
              <w:t>15</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8" w:history="1">
            <w:r w:rsidR="009E5CAC" w:rsidRPr="001742F5">
              <w:rPr>
                <w:rStyle w:val="Hyperlink"/>
                <w:noProof/>
              </w:rPr>
              <w:t>C.Conflicts between developing and develped countries</w:t>
            </w:r>
            <w:r w:rsidR="009E5CAC">
              <w:rPr>
                <w:noProof/>
                <w:webHidden/>
              </w:rPr>
              <w:tab/>
            </w:r>
            <w:r>
              <w:rPr>
                <w:noProof/>
                <w:webHidden/>
              </w:rPr>
              <w:fldChar w:fldCharType="begin"/>
            </w:r>
            <w:r w:rsidR="009E5CAC">
              <w:rPr>
                <w:noProof/>
                <w:webHidden/>
              </w:rPr>
              <w:instrText xml:space="preserve"> PAGEREF _Toc344824648 \h </w:instrText>
            </w:r>
            <w:r>
              <w:rPr>
                <w:noProof/>
                <w:webHidden/>
              </w:rPr>
            </w:r>
            <w:r>
              <w:rPr>
                <w:noProof/>
                <w:webHidden/>
              </w:rPr>
              <w:fldChar w:fldCharType="separate"/>
            </w:r>
            <w:r w:rsidR="0083519E">
              <w:rPr>
                <w:noProof/>
                <w:webHidden/>
              </w:rPr>
              <w:t>16</w:t>
            </w:r>
            <w:r>
              <w:rPr>
                <w:noProof/>
                <w:webHidden/>
              </w:rPr>
              <w:fldChar w:fldCharType="end"/>
            </w:r>
          </w:hyperlink>
        </w:p>
        <w:p w:rsidR="009E5CAC" w:rsidRDefault="000317AC">
          <w:pPr>
            <w:pStyle w:val="TOC2"/>
            <w:tabs>
              <w:tab w:val="right" w:leader="dot" w:pos="9350"/>
            </w:tabs>
            <w:rPr>
              <w:rFonts w:eastAsiaTheme="minorEastAsia"/>
              <w:noProof/>
            </w:rPr>
          </w:pPr>
          <w:hyperlink w:anchor="_Toc344824649" w:history="1">
            <w:r w:rsidR="009E5CAC" w:rsidRPr="001742F5">
              <w:rPr>
                <w:rStyle w:val="Hyperlink"/>
                <w:noProof/>
              </w:rPr>
              <w:t>D.solution</w:t>
            </w:r>
            <w:r w:rsidR="009E5CAC">
              <w:rPr>
                <w:noProof/>
                <w:webHidden/>
              </w:rPr>
              <w:tab/>
            </w:r>
            <w:r>
              <w:rPr>
                <w:noProof/>
                <w:webHidden/>
              </w:rPr>
              <w:fldChar w:fldCharType="begin"/>
            </w:r>
            <w:r w:rsidR="009E5CAC">
              <w:rPr>
                <w:noProof/>
                <w:webHidden/>
              </w:rPr>
              <w:instrText xml:space="preserve"> PAGEREF _Toc344824649 \h </w:instrText>
            </w:r>
            <w:r>
              <w:rPr>
                <w:noProof/>
                <w:webHidden/>
              </w:rPr>
            </w:r>
            <w:r>
              <w:rPr>
                <w:noProof/>
                <w:webHidden/>
              </w:rPr>
              <w:fldChar w:fldCharType="separate"/>
            </w:r>
            <w:r w:rsidR="0083519E">
              <w:rPr>
                <w:noProof/>
                <w:webHidden/>
              </w:rPr>
              <w:t>17</w:t>
            </w:r>
            <w:r>
              <w:rPr>
                <w:noProof/>
                <w:webHidden/>
              </w:rPr>
              <w:fldChar w:fldCharType="end"/>
            </w:r>
          </w:hyperlink>
        </w:p>
        <w:p w:rsidR="009E5CAC" w:rsidRDefault="000317AC">
          <w:pPr>
            <w:pStyle w:val="TOC1"/>
            <w:tabs>
              <w:tab w:val="right" w:leader="dot" w:pos="9350"/>
            </w:tabs>
            <w:rPr>
              <w:rFonts w:eastAsiaTheme="minorEastAsia"/>
              <w:noProof/>
            </w:rPr>
          </w:pPr>
          <w:hyperlink w:anchor="_Toc344824650" w:history="1">
            <w:r w:rsidR="009E5CAC" w:rsidRPr="001742F5">
              <w:rPr>
                <w:rStyle w:val="Hyperlink"/>
                <w:noProof/>
              </w:rPr>
              <w:t>Bibliography</w:t>
            </w:r>
            <w:r w:rsidR="009E5CAC">
              <w:rPr>
                <w:noProof/>
                <w:webHidden/>
              </w:rPr>
              <w:tab/>
            </w:r>
            <w:r>
              <w:rPr>
                <w:noProof/>
                <w:webHidden/>
              </w:rPr>
              <w:fldChar w:fldCharType="begin"/>
            </w:r>
            <w:r w:rsidR="009E5CAC">
              <w:rPr>
                <w:noProof/>
                <w:webHidden/>
              </w:rPr>
              <w:instrText xml:space="preserve"> PAGEREF _Toc344824650 \h </w:instrText>
            </w:r>
            <w:r>
              <w:rPr>
                <w:noProof/>
                <w:webHidden/>
              </w:rPr>
            </w:r>
            <w:r>
              <w:rPr>
                <w:noProof/>
                <w:webHidden/>
              </w:rPr>
              <w:fldChar w:fldCharType="separate"/>
            </w:r>
            <w:r w:rsidR="0083519E">
              <w:rPr>
                <w:noProof/>
                <w:webHidden/>
              </w:rPr>
              <w:t>17</w:t>
            </w:r>
            <w:r>
              <w:rPr>
                <w:noProof/>
                <w:webHidden/>
              </w:rPr>
              <w:fldChar w:fldCharType="end"/>
            </w:r>
          </w:hyperlink>
        </w:p>
        <w:p w:rsidR="00BD34DC" w:rsidRDefault="000317AC">
          <w:r>
            <w:fldChar w:fldCharType="end"/>
          </w:r>
        </w:p>
      </w:sdtContent>
    </w:sdt>
    <w:p w:rsidR="000A55F3" w:rsidRDefault="000A55F3" w:rsidP="00BD34DC">
      <w:pPr>
        <w:pStyle w:val="TOC2"/>
        <w:tabs>
          <w:tab w:val="right" w:leader="dot" w:pos="9350"/>
        </w:tabs>
        <w:ind w:left="0"/>
      </w:pPr>
    </w:p>
    <w:p w:rsidR="000A55F3" w:rsidRDefault="000A55F3" w:rsidP="00CF1FBD">
      <w:pPr>
        <w:pStyle w:val="Heading1"/>
        <w:rPr>
          <w:color w:val="auto"/>
        </w:rPr>
      </w:pPr>
    </w:p>
    <w:p w:rsidR="000A55F3" w:rsidRDefault="000A55F3" w:rsidP="00CF1FBD">
      <w:pPr>
        <w:pStyle w:val="Heading1"/>
        <w:rPr>
          <w:color w:val="auto"/>
        </w:rPr>
      </w:pPr>
    </w:p>
    <w:p w:rsidR="000A55F3" w:rsidRDefault="000A55F3" w:rsidP="00CF1FBD">
      <w:pPr>
        <w:pStyle w:val="Heading1"/>
        <w:rPr>
          <w:color w:val="auto"/>
        </w:rPr>
      </w:pPr>
    </w:p>
    <w:p w:rsidR="00AA2EA4" w:rsidRPr="00CF1FBD" w:rsidRDefault="00CF1FBD" w:rsidP="00CF1FBD">
      <w:pPr>
        <w:pStyle w:val="Heading1"/>
        <w:rPr>
          <w:color w:val="auto"/>
        </w:rPr>
      </w:pPr>
      <w:bookmarkStart w:id="1" w:name="_Toc344824629"/>
      <w:r>
        <w:rPr>
          <w:color w:val="auto"/>
        </w:rPr>
        <w:t>Introduction</w:t>
      </w:r>
      <w:bookmarkEnd w:id="0"/>
      <w:bookmarkEnd w:id="1"/>
    </w:p>
    <w:p w:rsidR="00527A7F" w:rsidRPr="001017C0" w:rsidRDefault="009B76DA" w:rsidP="001017C0">
      <w:pPr>
        <w:autoSpaceDE w:val="0"/>
        <w:autoSpaceDN w:val="0"/>
        <w:adjustRightInd w:val="0"/>
        <w:spacing w:after="0" w:line="240" w:lineRule="auto"/>
        <w:jc w:val="both"/>
        <w:rPr>
          <w:rFonts w:ascii="Times New Roman" w:hAnsi="Times New Roman" w:cs="Times New Roman"/>
          <w:sz w:val="24"/>
          <w:szCs w:val="24"/>
        </w:rPr>
      </w:pPr>
      <w:r w:rsidRPr="001017C0">
        <w:rPr>
          <w:rFonts w:ascii="Times New Roman" w:hAnsi="Times New Roman" w:cs="Times New Roman"/>
          <w:sz w:val="24"/>
          <w:szCs w:val="24"/>
        </w:rPr>
        <w:t>It is obvious that</w:t>
      </w:r>
      <w:r w:rsidR="00527A7F" w:rsidRPr="001017C0">
        <w:rPr>
          <w:rFonts w:ascii="Times New Roman" w:hAnsi="Times New Roman" w:cs="Times New Roman"/>
          <w:sz w:val="24"/>
          <w:szCs w:val="24"/>
        </w:rPr>
        <w:t xml:space="preserve"> Article XXIV</w:t>
      </w:r>
      <w:r w:rsidRPr="001017C0">
        <w:rPr>
          <w:rFonts w:ascii="Times New Roman" w:hAnsi="Times New Roman" w:cs="Times New Roman"/>
          <w:sz w:val="24"/>
          <w:szCs w:val="24"/>
        </w:rPr>
        <w:t xml:space="preserve"> is one the most important gatt </w:t>
      </w:r>
      <w:r w:rsidR="00777569" w:rsidRPr="001017C0">
        <w:rPr>
          <w:rFonts w:ascii="Times New Roman" w:hAnsi="Times New Roman" w:cs="Times New Roman"/>
          <w:sz w:val="24"/>
          <w:szCs w:val="24"/>
        </w:rPr>
        <w:t>provision</w:t>
      </w:r>
      <w:r w:rsidRPr="001017C0">
        <w:rPr>
          <w:rFonts w:ascii="Times New Roman" w:hAnsi="Times New Roman" w:cs="Times New Roman"/>
          <w:sz w:val="24"/>
          <w:szCs w:val="24"/>
        </w:rPr>
        <w:t xml:space="preserve"> regarding ftas.</w:t>
      </w:r>
      <w:r w:rsidR="00527A7F" w:rsidRPr="001017C0">
        <w:rPr>
          <w:rFonts w:ascii="Times New Roman" w:hAnsi="Times New Roman" w:cs="Times New Roman"/>
          <w:sz w:val="24"/>
          <w:szCs w:val="24"/>
        </w:rPr>
        <w:t xml:space="preserve"> </w:t>
      </w:r>
      <w:r w:rsidR="00CC60F8" w:rsidRPr="001017C0">
        <w:rPr>
          <w:rFonts w:ascii="Times New Roman" w:hAnsi="Times New Roman" w:cs="Times New Roman"/>
          <w:sz w:val="24"/>
          <w:szCs w:val="24"/>
        </w:rPr>
        <w:t>In</w:t>
      </w:r>
      <w:r w:rsidRPr="001017C0">
        <w:rPr>
          <w:rFonts w:ascii="Times New Roman" w:hAnsi="Times New Roman" w:cs="Times New Roman"/>
          <w:sz w:val="24"/>
          <w:szCs w:val="24"/>
        </w:rPr>
        <w:t xml:space="preserve"> this article is mentioned that ftas should have four important features</w:t>
      </w:r>
      <w:r w:rsidR="00527A7F" w:rsidRPr="001017C0">
        <w:rPr>
          <w:rFonts w:ascii="Times New Roman" w:hAnsi="Times New Roman" w:cs="Times New Roman"/>
          <w:sz w:val="24"/>
          <w:szCs w:val="24"/>
        </w:rPr>
        <w:t xml:space="preserve">: (1) duties and other restrictive commercial </w:t>
      </w:r>
      <w:r w:rsidR="00777569" w:rsidRPr="001017C0">
        <w:rPr>
          <w:rFonts w:ascii="Times New Roman" w:hAnsi="Times New Roman" w:cs="Times New Roman"/>
          <w:sz w:val="24"/>
          <w:szCs w:val="24"/>
        </w:rPr>
        <w:t>regulations must</w:t>
      </w:r>
      <w:r w:rsidR="00527A7F" w:rsidRPr="001017C0">
        <w:rPr>
          <w:rFonts w:ascii="Times New Roman" w:hAnsi="Times New Roman" w:cs="Times New Roman"/>
          <w:sz w:val="24"/>
          <w:szCs w:val="24"/>
        </w:rPr>
        <w:t xml:space="preserve"> be eliminated; (2) substantially all trade must be covered; (3) external tariffs </w:t>
      </w:r>
      <w:r w:rsidR="00777569" w:rsidRPr="001017C0">
        <w:rPr>
          <w:rFonts w:ascii="Times New Roman" w:hAnsi="Times New Roman" w:cs="Times New Roman"/>
          <w:sz w:val="24"/>
          <w:szCs w:val="24"/>
        </w:rPr>
        <w:t>and commercial</w:t>
      </w:r>
      <w:r w:rsidR="00527A7F" w:rsidRPr="001017C0">
        <w:rPr>
          <w:rFonts w:ascii="Times New Roman" w:hAnsi="Times New Roman" w:cs="Times New Roman"/>
          <w:sz w:val="24"/>
          <w:szCs w:val="24"/>
        </w:rPr>
        <w:t xml:space="preserve"> regulations – that is, measures applicable to non-parties – may not be </w:t>
      </w:r>
      <w:r w:rsidR="00777569" w:rsidRPr="001017C0">
        <w:rPr>
          <w:rFonts w:ascii="Times New Roman" w:hAnsi="Times New Roman" w:cs="Times New Roman"/>
          <w:sz w:val="24"/>
          <w:szCs w:val="24"/>
        </w:rPr>
        <w:t>higher or</w:t>
      </w:r>
      <w:r w:rsidR="00527A7F" w:rsidRPr="001017C0">
        <w:rPr>
          <w:rFonts w:ascii="Times New Roman" w:hAnsi="Times New Roman" w:cs="Times New Roman"/>
          <w:sz w:val="24"/>
          <w:szCs w:val="24"/>
        </w:rPr>
        <w:t xml:space="preserve"> more restrictive than those in effect before the FTA</w:t>
      </w:r>
      <w:r w:rsidR="00CC60F8" w:rsidRPr="001017C0">
        <w:rPr>
          <w:rFonts w:ascii="Times New Roman" w:hAnsi="Times New Roman" w:cs="Times New Roman"/>
          <w:sz w:val="24"/>
          <w:szCs w:val="24"/>
        </w:rPr>
        <w:t xml:space="preserve"> or interim agreement was </w:t>
      </w:r>
      <w:r w:rsidR="00777569" w:rsidRPr="001017C0">
        <w:rPr>
          <w:rFonts w:ascii="Times New Roman" w:hAnsi="Times New Roman" w:cs="Times New Roman"/>
          <w:sz w:val="24"/>
          <w:szCs w:val="24"/>
        </w:rPr>
        <w:t>concluded; and</w:t>
      </w:r>
      <w:r w:rsidR="00527A7F" w:rsidRPr="001017C0">
        <w:rPr>
          <w:rFonts w:ascii="Times New Roman" w:hAnsi="Times New Roman" w:cs="Times New Roman"/>
          <w:sz w:val="24"/>
          <w:szCs w:val="24"/>
        </w:rPr>
        <w:t xml:space="preserve"> (4) interim agreements must contain a plan and schedule to achieve these goals </w:t>
      </w:r>
      <w:r w:rsidR="00777569" w:rsidRPr="001017C0">
        <w:rPr>
          <w:rFonts w:ascii="Times New Roman" w:hAnsi="Times New Roman" w:cs="Times New Roman"/>
          <w:sz w:val="24"/>
          <w:szCs w:val="24"/>
        </w:rPr>
        <w:t>within</w:t>
      </w:r>
      <w:r w:rsidR="00527A7F" w:rsidRPr="001017C0">
        <w:rPr>
          <w:rFonts w:ascii="Times New Roman" w:hAnsi="Times New Roman" w:cs="Times New Roman"/>
          <w:sz w:val="24"/>
          <w:szCs w:val="24"/>
        </w:rPr>
        <w:t xml:space="preserve"> reasonable period of time.</w:t>
      </w:r>
      <w:r w:rsidR="00527A7F" w:rsidRPr="001017C0">
        <w:rPr>
          <w:rFonts w:ascii="Times New Roman" w:hAnsi="Times New Roman" w:cs="Times New Roman"/>
          <w:sz w:val="14"/>
          <w:szCs w:val="14"/>
        </w:rPr>
        <w:t xml:space="preserve"> </w:t>
      </w:r>
      <w:r w:rsidR="00527A7F" w:rsidRPr="001017C0">
        <w:rPr>
          <w:rFonts w:ascii="Times New Roman" w:hAnsi="Times New Roman" w:cs="Times New Roman"/>
          <w:sz w:val="24"/>
          <w:szCs w:val="24"/>
        </w:rPr>
        <w:t>Even though the GATT requires that FTAs eliminate tariffs</w:t>
      </w:r>
    </w:p>
    <w:p w:rsidR="00527A7F" w:rsidRPr="001017C0" w:rsidRDefault="00527A7F" w:rsidP="001017C0">
      <w:pPr>
        <w:autoSpaceDE w:val="0"/>
        <w:autoSpaceDN w:val="0"/>
        <w:adjustRightInd w:val="0"/>
        <w:spacing w:after="0" w:line="240" w:lineRule="auto"/>
        <w:jc w:val="both"/>
        <w:rPr>
          <w:rFonts w:ascii="Times New Roman" w:hAnsi="Times New Roman" w:cs="Times New Roman"/>
          <w:sz w:val="24"/>
          <w:szCs w:val="24"/>
        </w:rPr>
      </w:pPr>
      <w:r w:rsidRPr="001017C0">
        <w:rPr>
          <w:rFonts w:ascii="Times New Roman" w:hAnsi="Times New Roman" w:cs="Times New Roman"/>
          <w:sz w:val="24"/>
          <w:szCs w:val="24"/>
        </w:rPr>
        <w:t xml:space="preserve">and restrictive regulations, it allows FTA parties to apply tariffs, restrictions </w:t>
      </w:r>
      <w:r w:rsidR="00CC60F8" w:rsidRPr="001017C0">
        <w:rPr>
          <w:rFonts w:ascii="Times New Roman" w:hAnsi="Times New Roman" w:cs="Times New Roman"/>
          <w:sz w:val="24"/>
          <w:szCs w:val="24"/>
        </w:rPr>
        <w:t xml:space="preserve">that are </w:t>
      </w:r>
      <w:r w:rsidRPr="001017C0">
        <w:rPr>
          <w:rFonts w:ascii="Times New Roman" w:hAnsi="Times New Roman" w:cs="Times New Roman"/>
          <w:sz w:val="24"/>
          <w:szCs w:val="24"/>
        </w:rPr>
        <w:t>inconsistent</w:t>
      </w:r>
    </w:p>
    <w:p w:rsidR="00527A7F" w:rsidRPr="001017C0" w:rsidRDefault="00CC60F8" w:rsidP="001017C0">
      <w:pPr>
        <w:jc w:val="both"/>
        <w:rPr>
          <w:rFonts w:ascii="Times New Roman" w:hAnsi="Times New Roman" w:cs="Times New Roman"/>
          <w:sz w:val="24"/>
          <w:szCs w:val="24"/>
        </w:rPr>
      </w:pPr>
      <w:r w:rsidRPr="001017C0">
        <w:rPr>
          <w:rFonts w:ascii="Times New Roman" w:hAnsi="Times New Roman" w:cs="Times New Roman"/>
          <w:sz w:val="24"/>
          <w:szCs w:val="24"/>
        </w:rPr>
        <w:t xml:space="preserve">with </w:t>
      </w:r>
      <w:r w:rsidR="00527A7F" w:rsidRPr="001017C0">
        <w:rPr>
          <w:rFonts w:ascii="Times New Roman" w:hAnsi="Times New Roman" w:cs="Times New Roman"/>
          <w:sz w:val="24"/>
          <w:szCs w:val="24"/>
        </w:rPr>
        <w:t xml:space="preserve"> GATT articles, “where necessary.”</w:t>
      </w:r>
      <w:r w:rsidR="001D7BF3">
        <w:rPr>
          <w:rFonts w:ascii="Times New Roman" w:hAnsi="Times New Roman" w:cs="Times New Roman"/>
          <w:sz w:val="24"/>
          <w:szCs w:val="24"/>
        </w:rPr>
        <w:t>.</w:t>
      </w:r>
      <w:r w:rsidR="009B76DA" w:rsidRPr="001017C0">
        <w:rPr>
          <w:rFonts w:ascii="Times New Roman" w:hAnsi="Times New Roman" w:cs="Times New Roman"/>
          <w:sz w:val="24"/>
          <w:szCs w:val="24"/>
        </w:rPr>
        <w:t xml:space="preserve">It seems that all factors considered in this article </w:t>
      </w:r>
      <w:r w:rsidR="00777569" w:rsidRPr="001017C0">
        <w:rPr>
          <w:rFonts w:ascii="Times New Roman" w:hAnsi="Times New Roman" w:cs="Times New Roman"/>
          <w:sz w:val="24"/>
          <w:szCs w:val="24"/>
        </w:rPr>
        <w:t>properly, but</w:t>
      </w:r>
      <w:r w:rsidR="009B76DA" w:rsidRPr="001017C0">
        <w:rPr>
          <w:rFonts w:ascii="Times New Roman" w:hAnsi="Times New Roman" w:cs="Times New Roman"/>
          <w:sz w:val="24"/>
          <w:szCs w:val="24"/>
        </w:rPr>
        <w:t xml:space="preserve"> in practice this article is fragmented and needs clear interpretation.</w:t>
      </w:r>
    </w:p>
    <w:p w:rsidR="009B76DA" w:rsidRPr="001017C0" w:rsidRDefault="009B76DA" w:rsidP="001017C0">
      <w:pPr>
        <w:jc w:val="both"/>
        <w:rPr>
          <w:rFonts w:ascii="Times New Roman" w:hAnsi="Times New Roman" w:cs="Times New Roman"/>
          <w:sz w:val="24"/>
          <w:szCs w:val="24"/>
        </w:rPr>
      </w:pPr>
      <w:r w:rsidRPr="001017C0">
        <w:rPr>
          <w:rFonts w:ascii="Times New Roman" w:hAnsi="Times New Roman" w:cs="Times New Roman"/>
          <w:sz w:val="24"/>
          <w:szCs w:val="24"/>
        </w:rPr>
        <w:t xml:space="preserve">I will start the essay with the features of fta specially regarding </w:t>
      </w:r>
      <w:r w:rsidR="00777569" w:rsidRPr="001017C0">
        <w:rPr>
          <w:rFonts w:ascii="Times New Roman" w:hAnsi="Times New Roman" w:cs="Times New Roman"/>
          <w:sz w:val="24"/>
          <w:szCs w:val="24"/>
        </w:rPr>
        <w:t>Turkey. I</w:t>
      </w:r>
      <w:r w:rsidRPr="001017C0">
        <w:rPr>
          <w:rFonts w:ascii="Times New Roman" w:hAnsi="Times New Roman" w:cs="Times New Roman"/>
          <w:sz w:val="24"/>
          <w:szCs w:val="24"/>
        </w:rPr>
        <w:t xml:space="preserve"> use Turkey as a model to consider to the </w:t>
      </w:r>
      <w:r w:rsidR="00CC60F8" w:rsidRPr="001017C0">
        <w:rPr>
          <w:rFonts w:ascii="Times New Roman" w:hAnsi="Times New Roman" w:cs="Times New Roman"/>
          <w:sz w:val="24"/>
          <w:szCs w:val="24"/>
        </w:rPr>
        <w:t>relations</w:t>
      </w:r>
      <w:r w:rsidRPr="001017C0">
        <w:rPr>
          <w:rFonts w:ascii="Times New Roman" w:hAnsi="Times New Roman" w:cs="Times New Roman"/>
          <w:sz w:val="24"/>
          <w:szCs w:val="24"/>
        </w:rPr>
        <w:t xml:space="preserve"> of ftas and wto trade </w:t>
      </w:r>
      <w:r w:rsidR="00777569" w:rsidRPr="001017C0">
        <w:rPr>
          <w:rFonts w:ascii="Times New Roman" w:hAnsi="Times New Roman" w:cs="Times New Roman"/>
          <w:sz w:val="24"/>
          <w:szCs w:val="24"/>
        </w:rPr>
        <w:t>system. Then</w:t>
      </w:r>
      <w:r w:rsidRPr="001017C0">
        <w:rPr>
          <w:rFonts w:ascii="Times New Roman" w:hAnsi="Times New Roman" w:cs="Times New Roman"/>
          <w:sz w:val="24"/>
          <w:szCs w:val="24"/>
        </w:rPr>
        <w:t xml:space="preserve"> I try to com</w:t>
      </w:r>
      <w:r w:rsidR="00CC60F8" w:rsidRPr="001017C0">
        <w:rPr>
          <w:rFonts w:ascii="Times New Roman" w:hAnsi="Times New Roman" w:cs="Times New Roman"/>
          <w:sz w:val="24"/>
          <w:szCs w:val="24"/>
        </w:rPr>
        <w:t>p</w:t>
      </w:r>
      <w:r w:rsidR="00704ACA">
        <w:rPr>
          <w:rFonts w:ascii="Times New Roman" w:hAnsi="Times New Roman" w:cs="Times New Roman"/>
          <w:sz w:val="24"/>
          <w:szCs w:val="24"/>
        </w:rPr>
        <w:t>are</w:t>
      </w:r>
      <w:r w:rsidRPr="001017C0">
        <w:rPr>
          <w:rFonts w:ascii="Times New Roman" w:hAnsi="Times New Roman" w:cs="Times New Roman"/>
          <w:sz w:val="24"/>
          <w:szCs w:val="24"/>
        </w:rPr>
        <w:t xml:space="preserve"> two </w:t>
      </w:r>
      <w:r w:rsidR="00777569" w:rsidRPr="001017C0">
        <w:rPr>
          <w:rFonts w:ascii="Times New Roman" w:hAnsi="Times New Roman" w:cs="Times New Roman"/>
          <w:sz w:val="24"/>
          <w:szCs w:val="24"/>
        </w:rPr>
        <w:t>systems</w:t>
      </w:r>
      <w:r w:rsidRPr="001017C0">
        <w:rPr>
          <w:rFonts w:ascii="Times New Roman" w:hAnsi="Times New Roman" w:cs="Times New Roman"/>
          <w:sz w:val="24"/>
          <w:szCs w:val="24"/>
        </w:rPr>
        <w:t xml:space="preserve"> under ftas and gatt and try to find out where they work </w:t>
      </w:r>
      <w:r w:rsidR="00CC60F8" w:rsidRPr="001017C0">
        <w:rPr>
          <w:rFonts w:ascii="Times New Roman" w:hAnsi="Times New Roman" w:cs="Times New Roman"/>
          <w:sz w:val="24"/>
          <w:szCs w:val="24"/>
        </w:rPr>
        <w:t>similarly</w:t>
      </w:r>
      <w:r w:rsidRPr="001017C0">
        <w:rPr>
          <w:rFonts w:ascii="Times New Roman" w:hAnsi="Times New Roman" w:cs="Times New Roman"/>
          <w:sz w:val="24"/>
          <w:szCs w:val="24"/>
        </w:rPr>
        <w:t xml:space="preserve"> and where they work parallel.</w:t>
      </w:r>
    </w:p>
    <w:p w:rsidR="00523E60" w:rsidRPr="00CF1FBD" w:rsidRDefault="00777569" w:rsidP="00CF1FBD">
      <w:pPr>
        <w:pStyle w:val="Heading1"/>
        <w:rPr>
          <w:color w:val="auto"/>
        </w:rPr>
      </w:pPr>
      <w:bookmarkStart w:id="2" w:name="_Toc344754662"/>
      <w:bookmarkStart w:id="3" w:name="_Toc344824630"/>
      <w:r w:rsidRPr="00CF1FBD">
        <w:rPr>
          <w:color w:val="auto"/>
        </w:rPr>
        <w:t>I. Features</w:t>
      </w:r>
      <w:r w:rsidR="00CF1FBD" w:rsidRPr="00CF1FBD">
        <w:rPr>
          <w:color w:val="auto"/>
        </w:rPr>
        <w:t xml:space="preserve"> of ftas</w:t>
      </w:r>
      <w:bookmarkEnd w:id="2"/>
      <w:bookmarkEnd w:id="3"/>
    </w:p>
    <w:p w:rsidR="00906DD0" w:rsidRPr="00CF1FBD" w:rsidRDefault="00777569" w:rsidP="00CF1FBD">
      <w:pPr>
        <w:pStyle w:val="Heading2"/>
        <w:rPr>
          <w:color w:val="auto"/>
        </w:rPr>
      </w:pPr>
      <w:bookmarkStart w:id="4" w:name="_Toc344754663"/>
      <w:bookmarkStart w:id="5" w:name="_Toc344824631"/>
      <w:r w:rsidRPr="00CF1FBD">
        <w:rPr>
          <w:color w:val="auto"/>
        </w:rPr>
        <w:t>A. Free</w:t>
      </w:r>
      <w:r w:rsidR="007E0D0D" w:rsidRPr="00CF1FBD">
        <w:rPr>
          <w:color w:val="auto"/>
        </w:rPr>
        <w:t xml:space="preserve"> mov</w:t>
      </w:r>
      <w:r w:rsidR="00D75B3E">
        <w:rPr>
          <w:color w:val="auto"/>
        </w:rPr>
        <w:t>ement of goods</w:t>
      </w:r>
      <w:bookmarkEnd w:id="4"/>
      <w:bookmarkEnd w:id="5"/>
    </w:p>
    <w:p w:rsidR="007E0D0D" w:rsidRPr="001017C0" w:rsidRDefault="007E0D0D" w:rsidP="001017C0">
      <w:pPr>
        <w:jc w:val="both"/>
        <w:rPr>
          <w:rFonts w:ascii="Times New Roman" w:hAnsi="Times New Roman" w:cs="Times New Roman"/>
          <w:sz w:val="24"/>
          <w:szCs w:val="24"/>
        </w:rPr>
      </w:pPr>
      <w:r w:rsidRPr="001017C0">
        <w:rPr>
          <w:rFonts w:ascii="Times New Roman" w:hAnsi="Times New Roman" w:cs="Times New Roman"/>
          <w:sz w:val="24"/>
          <w:szCs w:val="24"/>
        </w:rPr>
        <w:t>There is a free movement of good</w:t>
      </w:r>
      <w:r w:rsidR="00EB11D5" w:rsidRPr="001017C0">
        <w:rPr>
          <w:rFonts w:ascii="Times New Roman" w:hAnsi="Times New Roman" w:cs="Times New Roman"/>
          <w:sz w:val="24"/>
          <w:szCs w:val="24"/>
        </w:rPr>
        <w:t>s in most custom unions .G</w:t>
      </w:r>
      <w:r w:rsidRPr="001017C0">
        <w:rPr>
          <w:rFonts w:ascii="Times New Roman" w:hAnsi="Times New Roman" w:cs="Times New Roman"/>
          <w:sz w:val="24"/>
          <w:szCs w:val="24"/>
        </w:rPr>
        <w:t>oods are included the goods that produced in the members of FTA(Free Trade Agreement).For example it is mentioned in the article 3 of custom union between Turkey and European community</w:t>
      </w:r>
      <w:r w:rsidR="00EB11D5" w:rsidRPr="001017C0">
        <w:rPr>
          <w:rFonts w:ascii="Times New Roman" w:hAnsi="Times New Roman" w:cs="Times New Roman"/>
          <w:sz w:val="24"/>
          <w:szCs w:val="24"/>
        </w:rPr>
        <w:t xml:space="preserve"> that there is “a free movement of goods “among EC and Turkey</w:t>
      </w:r>
      <w:r w:rsidRPr="001017C0">
        <w:rPr>
          <w:rFonts w:ascii="Times New Roman" w:hAnsi="Times New Roman" w:cs="Times New Roman"/>
          <w:sz w:val="24"/>
          <w:szCs w:val="24"/>
        </w:rPr>
        <w:t>.</w:t>
      </w:r>
    </w:p>
    <w:p w:rsidR="008B3238" w:rsidRPr="001017C0" w:rsidRDefault="008B3238" w:rsidP="001017C0">
      <w:pPr>
        <w:spacing w:before="100" w:beforeAutospacing="1" w:after="100" w:afterAutospacing="1" w:line="240" w:lineRule="auto"/>
        <w:jc w:val="both"/>
        <w:rPr>
          <w:rFonts w:ascii="Times New Roman" w:eastAsia="Times New Roman" w:hAnsi="Times New Roman" w:cs="Times New Roman"/>
          <w:sz w:val="24"/>
          <w:szCs w:val="24"/>
        </w:rPr>
      </w:pPr>
      <w:r w:rsidRPr="001017C0">
        <w:rPr>
          <w:rFonts w:ascii="Times New Roman" w:eastAsia="Times New Roman" w:hAnsi="Times New Roman" w:cs="Times New Roman"/>
          <w:sz w:val="24"/>
          <w:szCs w:val="24"/>
        </w:rPr>
        <w:t>The scope of this customs union(with EC), based on the status of goods in free circulation, “is however limited to industrial products and processed agricultural products. It does not cover:</w:t>
      </w:r>
    </w:p>
    <w:p w:rsidR="008B3238" w:rsidRPr="001017C0" w:rsidRDefault="008B3238" w:rsidP="001017C0">
      <w:pPr>
        <w:spacing w:before="100" w:beforeAutospacing="1" w:after="100" w:afterAutospacing="1" w:line="240" w:lineRule="auto"/>
        <w:jc w:val="both"/>
        <w:rPr>
          <w:rFonts w:ascii="Times New Roman" w:eastAsia="Times New Roman" w:hAnsi="Times New Roman" w:cs="Times New Roman"/>
          <w:sz w:val="24"/>
          <w:szCs w:val="24"/>
        </w:rPr>
      </w:pPr>
      <w:r w:rsidRPr="001017C0">
        <w:rPr>
          <w:rFonts w:ascii="Times New Roman" w:eastAsia="Times New Roman" w:hAnsi="Times New Roman" w:cs="Times New Roman"/>
          <w:sz w:val="24"/>
          <w:szCs w:val="24"/>
        </w:rPr>
        <w:t>- agricultural products, as defined in Annex I of the Amsterdam Treaty;</w:t>
      </w:r>
    </w:p>
    <w:p w:rsidR="008B3238" w:rsidRPr="001017C0" w:rsidRDefault="008B3238" w:rsidP="001017C0">
      <w:pPr>
        <w:spacing w:before="100" w:beforeAutospacing="1" w:after="100" w:afterAutospacing="1" w:line="240" w:lineRule="auto"/>
        <w:jc w:val="both"/>
        <w:rPr>
          <w:rFonts w:ascii="Times New Roman" w:eastAsia="Times New Roman" w:hAnsi="Times New Roman" w:cs="Times New Roman"/>
          <w:sz w:val="24"/>
          <w:szCs w:val="24"/>
        </w:rPr>
      </w:pPr>
      <w:r w:rsidRPr="001017C0">
        <w:rPr>
          <w:rFonts w:ascii="Times New Roman" w:eastAsia="Times New Roman" w:hAnsi="Times New Roman" w:cs="Times New Roman"/>
          <w:sz w:val="24"/>
          <w:szCs w:val="24"/>
        </w:rPr>
        <w:t>- coal and steel products</w:t>
      </w:r>
    </w:p>
    <w:p w:rsidR="008B3238" w:rsidRPr="001017C0" w:rsidRDefault="008B3238" w:rsidP="001017C0">
      <w:pPr>
        <w:spacing w:before="100" w:beforeAutospacing="1" w:after="100" w:afterAutospacing="1" w:line="240" w:lineRule="auto"/>
        <w:jc w:val="both"/>
        <w:rPr>
          <w:rFonts w:ascii="Times New Roman" w:eastAsia="Times New Roman" w:hAnsi="Times New Roman" w:cs="Times New Roman"/>
          <w:sz w:val="24"/>
          <w:szCs w:val="24"/>
        </w:rPr>
      </w:pPr>
      <w:r w:rsidRPr="001017C0">
        <w:rPr>
          <w:rFonts w:ascii="Times New Roman" w:eastAsia="Times New Roman" w:hAnsi="Times New Roman" w:cs="Times New Roman"/>
          <w:sz w:val="24"/>
          <w:szCs w:val="24"/>
        </w:rPr>
        <w:lastRenderedPageBreak/>
        <w:t>These two categories are subject only to preferential agreements based on their originating status.”</w:t>
      </w:r>
      <w:r w:rsidR="009871D2" w:rsidRPr="001017C0">
        <w:rPr>
          <w:rStyle w:val="FootnoteReference"/>
          <w:rFonts w:ascii="Times New Roman" w:eastAsia="Times New Roman" w:hAnsi="Times New Roman" w:cs="Times New Roman"/>
          <w:sz w:val="24"/>
          <w:szCs w:val="24"/>
        </w:rPr>
        <w:footnoteReference w:id="1"/>
      </w:r>
    </w:p>
    <w:p w:rsidR="008B3238" w:rsidRPr="001017C0" w:rsidRDefault="00255AA2" w:rsidP="001017C0">
      <w:pPr>
        <w:jc w:val="both"/>
        <w:rPr>
          <w:rFonts w:ascii="Times New Roman" w:hAnsi="Times New Roman" w:cs="Times New Roman"/>
          <w:sz w:val="24"/>
          <w:szCs w:val="24"/>
        </w:rPr>
      </w:pPr>
      <w:r w:rsidRPr="001017C0">
        <w:rPr>
          <w:rFonts w:ascii="Times New Roman" w:hAnsi="Times New Roman" w:cs="Times New Roman"/>
          <w:sz w:val="24"/>
          <w:szCs w:val="24"/>
        </w:rPr>
        <w:t>Meanwhile art.xxiv .</w:t>
      </w:r>
      <w:r w:rsidRPr="001017C0">
        <w:rPr>
          <w:rFonts w:ascii="Times New Roman" w:eastAsia="Times New Roman" w:hAnsi="Times New Roman" w:cs="Times New Roman"/>
          <w:sz w:val="24"/>
          <w:szCs w:val="24"/>
        </w:rPr>
        <w:t xml:space="preserve"> (i) .8 states that:”duties and other restrictive regulations of commerce (except, where necessary, those permitted under Articles XI, XII, XIII, XIV, XV and XX) are eliminated with respect to substantially all the trade between the constituent territories of the union or at least with respect to substantially all the trade in products originating in such territories…”As it is clear it mentioned that the free movement of goods should be i</w:t>
      </w:r>
      <w:r w:rsidR="00B50012" w:rsidRPr="001017C0">
        <w:rPr>
          <w:rFonts w:ascii="Times New Roman" w:eastAsia="Times New Roman" w:hAnsi="Times New Roman" w:cs="Times New Roman"/>
          <w:sz w:val="24"/>
          <w:szCs w:val="24"/>
        </w:rPr>
        <w:t>ncluded all trades.But as this article is not clear enough and I will mention to it further ,there are d</w:t>
      </w:r>
      <w:r w:rsidR="009C55A4" w:rsidRPr="001017C0">
        <w:rPr>
          <w:rFonts w:ascii="Times New Roman" w:eastAsia="Times New Roman" w:hAnsi="Times New Roman" w:cs="Times New Roman"/>
          <w:sz w:val="24"/>
          <w:szCs w:val="24"/>
        </w:rPr>
        <w:t>ifferent interpretation that allow ftas that</w:t>
      </w:r>
      <w:r w:rsidR="00B50012" w:rsidRPr="001017C0">
        <w:rPr>
          <w:rFonts w:ascii="Times New Roman" w:eastAsia="Times New Roman" w:hAnsi="Times New Roman" w:cs="Times New Roman"/>
          <w:sz w:val="24"/>
          <w:szCs w:val="24"/>
        </w:rPr>
        <w:t xml:space="preserve"> included only special </w:t>
      </w:r>
      <w:r w:rsidR="00777569" w:rsidRPr="001017C0">
        <w:rPr>
          <w:rFonts w:ascii="Times New Roman" w:eastAsia="Times New Roman" w:hAnsi="Times New Roman" w:cs="Times New Roman"/>
          <w:sz w:val="24"/>
          <w:szCs w:val="24"/>
        </w:rPr>
        <w:t>trades. This</w:t>
      </w:r>
      <w:r w:rsidR="00B50012" w:rsidRPr="001017C0">
        <w:rPr>
          <w:rFonts w:ascii="Times New Roman" w:eastAsia="Times New Roman" w:hAnsi="Times New Roman" w:cs="Times New Roman"/>
          <w:sz w:val="24"/>
          <w:szCs w:val="24"/>
        </w:rPr>
        <w:t xml:space="preserve"> lead to a kin</w:t>
      </w:r>
      <w:r w:rsidR="009C55A4" w:rsidRPr="001017C0">
        <w:rPr>
          <w:rFonts w:ascii="Times New Roman" w:eastAsia="Times New Roman" w:hAnsi="Times New Roman" w:cs="Times New Roman"/>
          <w:sz w:val="24"/>
          <w:szCs w:val="24"/>
        </w:rPr>
        <w:t>d</w:t>
      </w:r>
      <w:r w:rsidR="00B50012" w:rsidRPr="001017C0">
        <w:rPr>
          <w:rFonts w:ascii="Times New Roman" w:eastAsia="Times New Roman" w:hAnsi="Times New Roman" w:cs="Times New Roman"/>
          <w:sz w:val="24"/>
          <w:szCs w:val="24"/>
        </w:rPr>
        <w:t xml:space="preserve"> of discrimination for world </w:t>
      </w:r>
      <w:r w:rsidR="00777569" w:rsidRPr="001017C0">
        <w:rPr>
          <w:rFonts w:ascii="Times New Roman" w:eastAsia="Times New Roman" w:hAnsi="Times New Roman" w:cs="Times New Roman"/>
          <w:sz w:val="24"/>
          <w:szCs w:val="24"/>
        </w:rPr>
        <w:t>trade. It</w:t>
      </w:r>
      <w:r w:rsidR="00B50012" w:rsidRPr="001017C0">
        <w:rPr>
          <w:rFonts w:ascii="Times New Roman" w:eastAsia="Times New Roman" w:hAnsi="Times New Roman" w:cs="Times New Roman"/>
          <w:sz w:val="24"/>
          <w:szCs w:val="24"/>
        </w:rPr>
        <w:t xml:space="preserve"> can lead to the parallel s</w:t>
      </w:r>
      <w:r w:rsidR="00B72F33" w:rsidRPr="001017C0">
        <w:rPr>
          <w:rFonts w:ascii="Times New Roman" w:eastAsia="Times New Roman" w:hAnsi="Times New Roman" w:cs="Times New Roman"/>
          <w:sz w:val="24"/>
          <w:szCs w:val="24"/>
        </w:rPr>
        <w:t>ystem rather than</w:t>
      </w:r>
      <w:r w:rsidR="009C55A4" w:rsidRPr="001017C0">
        <w:rPr>
          <w:rFonts w:ascii="Times New Roman" w:eastAsia="Times New Roman" w:hAnsi="Times New Roman" w:cs="Times New Roman"/>
          <w:sz w:val="24"/>
          <w:szCs w:val="24"/>
        </w:rPr>
        <w:t xml:space="preserve"> the system</w:t>
      </w:r>
      <w:r w:rsidR="00B50012" w:rsidRPr="001017C0">
        <w:rPr>
          <w:rFonts w:ascii="Times New Roman" w:eastAsia="Times New Roman" w:hAnsi="Times New Roman" w:cs="Times New Roman"/>
          <w:sz w:val="24"/>
          <w:szCs w:val="24"/>
        </w:rPr>
        <w:t xml:space="preserve"> under WTO.</w:t>
      </w:r>
      <w:r w:rsidR="009C55A4" w:rsidRPr="001017C0">
        <w:rPr>
          <w:rFonts w:ascii="Times New Roman" w:eastAsia="Times New Roman" w:hAnsi="Times New Roman" w:cs="Times New Roman"/>
          <w:sz w:val="24"/>
          <w:szCs w:val="24"/>
        </w:rPr>
        <w:t xml:space="preserve">Because while the liberalization is not included substantially all </w:t>
      </w:r>
      <w:r w:rsidR="00777569" w:rsidRPr="001017C0">
        <w:rPr>
          <w:rFonts w:ascii="Times New Roman" w:eastAsia="Times New Roman" w:hAnsi="Times New Roman" w:cs="Times New Roman"/>
          <w:sz w:val="24"/>
          <w:szCs w:val="24"/>
        </w:rPr>
        <w:t>trades, and</w:t>
      </w:r>
      <w:r w:rsidR="009C55A4" w:rsidRPr="001017C0">
        <w:rPr>
          <w:rFonts w:ascii="Times New Roman" w:eastAsia="Times New Roman" w:hAnsi="Times New Roman" w:cs="Times New Roman"/>
          <w:sz w:val="24"/>
          <w:szCs w:val="24"/>
        </w:rPr>
        <w:t xml:space="preserve"> there is not any interpretation that make</w:t>
      </w:r>
      <w:r w:rsidR="00B72F33" w:rsidRPr="001017C0">
        <w:rPr>
          <w:rFonts w:ascii="Times New Roman" w:eastAsia="Times New Roman" w:hAnsi="Times New Roman" w:cs="Times New Roman"/>
          <w:sz w:val="24"/>
          <w:szCs w:val="24"/>
        </w:rPr>
        <w:t>s</w:t>
      </w:r>
      <w:r w:rsidR="009C55A4" w:rsidRPr="001017C0">
        <w:rPr>
          <w:rFonts w:ascii="Times New Roman" w:eastAsia="Times New Roman" w:hAnsi="Times New Roman" w:cs="Times New Roman"/>
          <w:sz w:val="24"/>
          <w:szCs w:val="24"/>
        </w:rPr>
        <w:t xml:space="preserve"> it clear that what does substantially all trades </w:t>
      </w:r>
      <w:r w:rsidR="00777569" w:rsidRPr="001017C0">
        <w:rPr>
          <w:rFonts w:ascii="Times New Roman" w:eastAsia="Times New Roman" w:hAnsi="Times New Roman" w:cs="Times New Roman"/>
          <w:sz w:val="24"/>
          <w:szCs w:val="24"/>
        </w:rPr>
        <w:t>mean, Then</w:t>
      </w:r>
      <w:r w:rsidR="009C55A4" w:rsidRPr="001017C0">
        <w:rPr>
          <w:rFonts w:ascii="Times New Roman" w:eastAsia="Times New Roman" w:hAnsi="Times New Roman" w:cs="Times New Roman"/>
          <w:sz w:val="24"/>
          <w:szCs w:val="24"/>
        </w:rPr>
        <w:t xml:space="preserve"> there will be a system under ftas that there is not any higher system to control it.</w:t>
      </w:r>
    </w:p>
    <w:p w:rsidR="00FE320F" w:rsidRPr="00CF1FBD" w:rsidRDefault="00CF1FBD" w:rsidP="00CF1FBD">
      <w:pPr>
        <w:pStyle w:val="Heading2"/>
        <w:rPr>
          <w:color w:val="auto"/>
        </w:rPr>
      </w:pPr>
      <w:bookmarkStart w:id="6" w:name="_Toc344754664"/>
      <w:bookmarkStart w:id="7" w:name="_Toc344824632"/>
      <w:r w:rsidRPr="00CF1FBD">
        <w:rPr>
          <w:color w:val="auto"/>
        </w:rPr>
        <w:t>B.</w:t>
      </w:r>
      <w:r w:rsidR="00D75B3E">
        <w:rPr>
          <w:color w:val="auto"/>
        </w:rPr>
        <w:t>Import restrictions</w:t>
      </w:r>
      <w:bookmarkEnd w:id="6"/>
      <w:bookmarkEnd w:id="7"/>
    </w:p>
    <w:p w:rsidR="007E0D0D" w:rsidRPr="00CF1FBD" w:rsidRDefault="00FE320F" w:rsidP="00CF1FBD">
      <w:pPr>
        <w:pStyle w:val="Heading3"/>
        <w:rPr>
          <w:color w:val="auto"/>
        </w:rPr>
      </w:pPr>
      <w:bookmarkStart w:id="8" w:name="_Toc344754665"/>
      <w:bookmarkStart w:id="9" w:name="_Toc344824633"/>
      <w:r w:rsidRPr="00CF1FBD">
        <w:rPr>
          <w:color w:val="auto"/>
        </w:rPr>
        <w:t>1.</w:t>
      </w:r>
      <w:r w:rsidR="007E0D0D" w:rsidRPr="00CF1FBD">
        <w:rPr>
          <w:color w:val="auto"/>
        </w:rPr>
        <w:t>Custom  duties and charges with equivalent effect</w:t>
      </w:r>
      <w:bookmarkEnd w:id="8"/>
      <w:bookmarkEnd w:id="9"/>
    </w:p>
    <w:p w:rsidR="00553DB1" w:rsidRPr="000860DD" w:rsidRDefault="007E0D0D" w:rsidP="000860DD">
      <w:pPr>
        <w:spacing w:before="100" w:beforeAutospacing="1" w:after="100" w:afterAutospacing="1" w:line="240" w:lineRule="auto"/>
        <w:jc w:val="both"/>
        <w:rPr>
          <w:rFonts w:ascii="Times New Roman" w:eastAsia="Times New Roman" w:hAnsi="Times New Roman" w:cs="Times New Roman"/>
          <w:sz w:val="24"/>
          <w:szCs w:val="24"/>
        </w:rPr>
      </w:pPr>
      <w:r w:rsidRPr="001017C0">
        <w:rPr>
          <w:rFonts w:ascii="Times New Roman" w:hAnsi="Times New Roman" w:cs="Times New Roman"/>
          <w:sz w:val="24"/>
          <w:szCs w:val="24"/>
        </w:rPr>
        <w:t xml:space="preserve">It is one of the presumptions of most RTAs that if custom duties between member countries are balanced that it means if the total </w:t>
      </w:r>
      <w:r w:rsidR="00777569" w:rsidRPr="001017C0">
        <w:rPr>
          <w:rFonts w:ascii="Times New Roman" w:hAnsi="Times New Roman" w:cs="Times New Roman"/>
          <w:sz w:val="24"/>
          <w:szCs w:val="24"/>
        </w:rPr>
        <w:t>amount</w:t>
      </w:r>
      <w:r w:rsidRPr="001017C0">
        <w:rPr>
          <w:rFonts w:ascii="Times New Roman" w:hAnsi="Times New Roman" w:cs="Times New Roman"/>
          <w:sz w:val="24"/>
          <w:szCs w:val="24"/>
        </w:rPr>
        <w:t xml:space="preserve"> of them are </w:t>
      </w:r>
      <w:r w:rsidR="00777569" w:rsidRPr="001017C0">
        <w:rPr>
          <w:rFonts w:ascii="Times New Roman" w:hAnsi="Times New Roman" w:cs="Times New Roman"/>
          <w:sz w:val="24"/>
          <w:szCs w:val="24"/>
        </w:rPr>
        <w:t>equal, they</w:t>
      </w:r>
      <w:r w:rsidRPr="001017C0">
        <w:rPr>
          <w:rFonts w:ascii="Times New Roman" w:hAnsi="Times New Roman" w:cs="Times New Roman"/>
          <w:sz w:val="24"/>
          <w:szCs w:val="24"/>
        </w:rPr>
        <w:t xml:space="preserve"> will </w:t>
      </w:r>
      <w:r w:rsidR="0015056A" w:rsidRPr="001017C0">
        <w:rPr>
          <w:rFonts w:ascii="Times New Roman" w:hAnsi="Times New Roman" w:cs="Times New Roman"/>
          <w:sz w:val="24"/>
          <w:szCs w:val="24"/>
        </w:rPr>
        <w:t xml:space="preserve">be </w:t>
      </w:r>
      <w:r w:rsidRPr="001017C0">
        <w:rPr>
          <w:rFonts w:ascii="Times New Roman" w:hAnsi="Times New Roman" w:cs="Times New Roman"/>
          <w:sz w:val="24"/>
          <w:szCs w:val="24"/>
        </w:rPr>
        <w:t>omit</w:t>
      </w:r>
      <w:r w:rsidR="0015056A" w:rsidRPr="001017C0">
        <w:rPr>
          <w:rFonts w:ascii="Times New Roman" w:hAnsi="Times New Roman" w:cs="Times New Roman"/>
          <w:sz w:val="24"/>
          <w:szCs w:val="24"/>
        </w:rPr>
        <w:t>ted</w:t>
      </w:r>
      <w:r w:rsidRPr="001017C0">
        <w:rPr>
          <w:rFonts w:ascii="Times New Roman" w:hAnsi="Times New Roman" w:cs="Times New Roman"/>
          <w:sz w:val="24"/>
          <w:szCs w:val="24"/>
        </w:rPr>
        <w:t xml:space="preserve"> and </w:t>
      </w:r>
      <w:r w:rsidR="0015056A" w:rsidRPr="001017C0">
        <w:rPr>
          <w:rFonts w:ascii="Times New Roman" w:hAnsi="Times New Roman" w:cs="Times New Roman"/>
          <w:sz w:val="24"/>
          <w:szCs w:val="24"/>
        </w:rPr>
        <w:t>so</w:t>
      </w:r>
      <w:r w:rsidRPr="001017C0">
        <w:rPr>
          <w:rFonts w:ascii="Times New Roman" w:hAnsi="Times New Roman" w:cs="Times New Roman"/>
          <w:sz w:val="24"/>
          <w:szCs w:val="24"/>
        </w:rPr>
        <w:t xml:space="preserve"> there will be free circulation of products as it is mentioned in the article 3 of custom union between Turkey and European </w:t>
      </w:r>
      <w:r w:rsidR="00777569" w:rsidRPr="001017C0">
        <w:rPr>
          <w:rFonts w:ascii="Times New Roman" w:hAnsi="Times New Roman" w:cs="Times New Roman"/>
          <w:sz w:val="24"/>
          <w:szCs w:val="24"/>
        </w:rPr>
        <w:t>community. Therefore</w:t>
      </w:r>
      <w:r w:rsidR="00553DB1" w:rsidRPr="001017C0">
        <w:rPr>
          <w:rFonts w:ascii="Times New Roman" w:hAnsi="Times New Roman" w:cs="Times New Roman"/>
          <w:sz w:val="24"/>
          <w:szCs w:val="24"/>
        </w:rPr>
        <w:t xml:space="preserve"> t</w:t>
      </w:r>
      <w:r w:rsidR="00CA0805" w:rsidRPr="001017C0">
        <w:rPr>
          <w:rFonts w:ascii="Times New Roman" w:hAnsi="Times New Roman" w:cs="Times New Roman"/>
          <w:sz w:val="24"/>
          <w:szCs w:val="24"/>
        </w:rPr>
        <w:t>he</w:t>
      </w:r>
      <w:r w:rsidR="00965C87" w:rsidRPr="001017C0">
        <w:rPr>
          <w:rFonts w:ascii="Times New Roman" w:hAnsi="Times New Roman" w:cs="Times New Roman"/>
          <w:sz w:val="24"/>
          <w:szCs w:val="24"/>
        </w:rPr>
        <w:t xml:space="preserve"> custom duties on</w:t>
      </w:r>
      <w:r w:rsidR="00CA0805" w:rsidRPr="001017C0">
        <w:rPr>
          <w:rFonts w:ascii="Times New Roman" w:hAnsi="Times New Roman" w:cs="Times New Roman"/>
          <w:sz w:val="24"/>
          <w:szCs w:val="24"/>
        </w:rPr>
        <w:t xml:space="preserve"> products with the </w:t>
      </w:r>
      <w:r w:rsidR="00777569" w:rsidRPr="001017C0">
        <w:rPr>
          <w:rFonts w:ascii="Times New Roman" w:hAnsi="Times New Roman" w:cs="Times New Roman"/>
          <w:sz w:val="24"/>
          <w:szCs w:val="24"/>
        </w:rPr>
        <w:t>equivalent</w:t>
      </w:r>
      <w:r w:rsidR="00CA0805" w:rsidRPr="001017C0">
        <w:rPr>
          <w:rFonts w:ascii="Times New Roman" w:hAnsi="Times New Roman" w:cs="Times New Roman"/>
          <w:sz w:val="24"/>
          <w:szCs w:val="24"/>
        </w:rPr>
        <w:t xml:space="preserve">  effects shall be wholly </w:t>
      </w:r>
      <w:r w:rsidR="00777569" w:rsidRPr="001017C0">
        <w:rPr>
          <w:rFonts w:ascii="Times New Roman" w:hAnsi="Times New Roman" w:cs="Times New Roman"/>
          <w:sz w:val="24"/>
          <w:szCs w:val="24"/>
        </w:rPr>
        <w:t>abolished. According</w:t>
      </w:r>
      <w:r w:rsidR="00A75BBD" w:rsidRPr="001017C0">
        <w:rPr>
          <w:rFonts w:ascii="Times New Roman" w:hAnsi="Times New Roman" w:cs="Times New Roman"/>
          <w:sz w:val="24"/>
          <w:szCs w:val="24"/>
        </w:rPr>
        <w:t xml:space="preserve"> to the gatt provisions about FTAs ,there must be reasonable time for import restrictions inside the FTA.There must be presumption time for </w:t>
      </w:r>
      <w:r w:rsidR="00777569" w:rsidRPr="001017C0">
        <w:rPr>
          <w:rFonts w:ascii="Times New Roman" w:hAnsi="Times New Roman" w:cs="Times New Roman"/>
          <w:sz w:val="24"/>
          <w:szCs w:val="24"/>
        </w:rPr>
        <w:t>dismantling</w:t>
      </w:r>
      <w:r w:rsidR="00A75BBD" w:rsidRPr="001017C0">
        <w:rPr>
          <w:rFonts w:ascii="Times New Roman" w:hAnsi="Times New Roman" w:cs="Times New Roman"/>
          <w:sz w:val="24"/>
          <w:szCs w:val="24"/>
        </w:rPr>
        <w:t xml:space="preserve"> the restrictions.</w:t>
      </w:r>
      <w:r w:rsidR="00A75BBD" w:rsidRPr="001017C0">
        <w:rPr>
          <w:rStyle w:val="FootnoteReference"/>
          <w:rFonts w:ascii="Times New Roman" w:hAnsi="Times New Roman" w:cs="Times New Roman"/>
          <w:sz w:val="24"/>
          <w:szCs w:val="24"/>
        </w:rPr>
        <w:footnoteReference w:id="2"/>
      </w:r>
      <w:r w:rsidR="005A706E" w:rsidRPr="001017C0">
        <w:rPr>
          <w:rFonts w:ascii="Times New Roman" w:hAnsi="Times New Roman" w:cs="Times New Roman"/>
          <w:sz w:val="24"/>
          <w:szCs w:val="24"/>
        </w:rPr>
        <w:t>Art.xxiv.6.</w:t>
      </w:r>
      <w:r w:rsidR="005A706E" w:rsidRPr="001017C0">
        <w:rPr>
          <w:rFonts w:ascii="Times New Roman" w:eastAsia="Times New Roman" w:hAnsi="Times New Roman" w:cs="Times New Roman"/>
          <w:sz w:val="24"/>
          <w:szCs w:val="24"/>
        </w:rPr>
        <w:t xml:space="preserve"> (</w:t>
      </w:r>
      <w:r w:rsidR="005A706E" w:rsidRPr="001017C0">
        <w:rPr>
          <w:rFonts w:ascii="Times New Roman" w:eastAsia="Times New Roman" w:hAnsi="Times New Roman" w:cs="Times New Roman"/>
          <w:i/>
          <w:iCs/>
          <w:sz w:val="24"/>
          <w:szCs w:val="24"/>
        </w:rPr>
        <w:t>c</w:t>
      </w:r>
      <w:r w:rsidR="005A706E" w:rsidRPr="001017C0">
        <w:rPr>
          <w:rFonts w:ascii="Times New Roman" w:eastAsia="Times New Roman" w:hAnsi="Times New Roman" w:cs="Times New Roman"/>
          <w:sz w:val="24"/>
          <w:szCs w:val="24"/>
        </w:rPr>
        <w:t>)</w:t>
      </w:r>
      <w:r w:rsidR="00C6074E" w:rsidRPr="001017C0">
        <w:rPr>
          <w:rFonts w:ascii="Times New Roman" w:eastAsia="Times New Roman" w:hAnsi="Times New Roman" w:cs="Times New Roman"/>
          <w:sz w:val="24"/>
          <w:szCs w:val="24"/>
        </w:rPr>
        <w:t xml:space="preserve"> of gatt</w:t>
      </w:r>
      <w:r w:rsidR="005A706E" w:rsidRPr="001017C0">
        <w:rPr>
          <w:rFonts w:ascii="Times New Roman" w:eastAsia="Times New Roman" w:hAnsi="Times New Roman" w:cs="Times New Roman"/>
          <w:sz w:val="24"/>
          <w:szCs w:val="24"/>
        </w:rPr>
        <w:t xml:space="preserve">  mentioned hat:”any interim agreement referred to in sub-paragraphs (</w:t>
      </w:r>
      <w:r w:rsidR="005A706E" w:rsidRPr="001017C0">
        <w:rPr>
          <w:rFonts w:ascii="Times New Roman" w:eastAsia="Times New Roman" w:hAnsi="Times New Roman" w:cs="Times New Roman"/>
          <w:i/>
          <w:iCs/>
          <w:sz w:val="24"/>
          <w:szCs w:val="24"/>
        </w:rPr>
        <w:t>a</w:t>
      </w:r>
      <w:r w:rsidR="005A706E" w:rsidRPr="001017C0">
        <w:rPr>
          <w:rFonts w:ascii="Times New Roman" w:eastAsia="Times New Roman" w:hAnsi="Times New Roman" w:cs="Times New Roman"/>
          <w:sz w:val="24"/>
          <w:szCs w:val="24"/>
        </w:rPr>
        <w:t>) and (</w:t>
      </w:r>
      <w:r w:rsidR="005A706E" w:rsidRPr="001017C0">
        <w:rPr>
          <w:rFonts w:ascii="Times New Roman" w:eastAsia="Times New Roman" w:hAnsi="Times New Roman" w:cs="Times New Roman"/>
          <w:i/>
          <w:iCs/>
          <w:sz w:val="24"/>
          <w:szCs w:val="24"/>
        </w:rPr>
        <w:t>b</w:t>
      </w:r>
      <w:r w:rsidR="005A706E" w:rsidRPr="001017C0">
        <w:rPr>
          <w:rFonts w:ascii="Times New Roman" w:eastAsia="Times New Roman" w:hAnsi="Times New Roman" w:cs="Times New Roman"/>
          <w:sz w:val="24"/>
          <w:szCs w:val="24"/>
        </w:rPr>
        <w:t>)</w:t>
      </w:r>
      <w:r w:rsidR="005A706E" w:rsidRPr="001017C0">
        <w:rPr>
          <w:rFonts w:ascii="Times New Roman" w:eastAsia="Times New Roman" w:hAnsi="Times New Roman" w:cs="Times New Roman"/>
          <w:color w:val="FF0000"/>
          <w:sz w:val="24"/>
          <w:szCs w:val="24"/>
        </w:rPr>
        <w:t xml:space="preserve"> </w:t>
      </w:r>
      <w:r w:rsidR="005A706E" w:rsidRPr="001017C0">
        <w:rPr>
          <w:rFonts w:ascii="Times New Roman" w:eastAsia="Times New Roman" w:hAnsi="Times New Roman" w:cs="Times New Roman"/>
          <w:sz w:val="24"/>
          <w:szCs w:val="24"/>
        </w:rPr>
        <w:t>shall include a plan and schedule for the formation of such a customs union or of such a free-trade area within a reasonable length of time…”</w:t>
      </w:r>
      <w:r w:rsidR="00B72F33" w:rsidRPr="001017C0">
        <w:rPr>
          <w:rFonts w:ascii="Times New Roman" w:eastAsia="Times New Roman" w:hAnsi="Times New Roman" w:cs="Times New Roman"/>
          <w:sz w:val="24"/>
          <w:szCs w:val="24"/>
        </w:rPr>
        <w:t>.</w:t>
      </w:r>
      <w:r w:rsidR="005A706E" w:rsidRPr="001017C0">
        <w:rPr>
          <w:rFonts w:ascii="Times New Roman" w:eastAsia="Times New Roman" w:hAnsi="Times New Roman" w:cs="Times New Roman"/>
          <w:sz w:val="24"/>
          <w:szCs w:val="24"/>
        </w:rPr>
        <w:t>Therefore there should be a transitional time for ab</w:t>
      </w:r>
      <w:r w:rsidR="00B72F33" w:rsidRPr="001017C0">
        <w:rPr>
          <w:rFonts w:ascii="Times New Roman" w:eastAsia="Times New Roman" w:hAnsi="Times New Roman" w:cs="Times New Roman"/>
          <w:sz w:val="24"/>
          <w:szCs w:val="24"/>
        </w:rPr>
        <w:t>o</w:t>
      </w:r>
      <w:r w:rsidR="005A706E" w:rsidRPr="001017C0">
        <w:rPr>
          <w:rFonts w:ascii="Times New Roman" w:eastAsia="Times New Roman" w:hAnsi="Times New Roman" w:cs="Times New Roman"/>
          <w:sz w:val="24"/>
          <w:szCs w:val="24"/>
        </w:rPr>
        <w:t>lishing of all duties and charges.</w:t>
      </w:r>
    </w:p>
    <w:p w:rsidR="003C2DBF" w:rsidRPr="000860DD" w:rsidRDefault="00F15459" w:rsidP="000860DD">
      <w:pPr>
        <w:autoSpaceDE w:val="0"/>
        <w:autoSpaceDN w:val="0"/>
        <w:adjustRightInd w:val="0"/>
        <w:spacing w:after="0" w:line="240" w:lineRule="auto"/>
        <w:jc w:val="both"/>
        <w:rPr>
          <w:rFonts w:ascii="Times New Roman" w:hAnsi="Times New Roman" w:cs="Times New Roman"/>
          <w:sz w:val="24"/>
          <w:szCs w:val="24"/>
        </w:rPr>
      </w:pPr>
      <w:r w:rsidRPr="000860DD">
        <w:rPr>
          <w:rFonts w:ascii="Times New Roman" w:hAnsi="Times New Roman" w:cs="Times New Roman"/>
          <w:sz w:val="24"/>
          <w:szCs w:val="24"/>
        </w:rPr>
        <w:t>Art.2.1 of fta between Turkey and Albania states that:”</w:t>
      </w:r>
      <w:r w:rsidR="003C2DBF" w:rsidRPr="000860DD">
        <w:rPr>
          <w:rFonts w:ascii="Times New Roman" w:hAnsi="Times New Roman" w:cs="Times New Roman"/>
          <w:sz w:val="24"/>
          <w:szCs w:val="24"/>
        </w:rPr>
        <w:t xml:space="preserve"> In the trade between the Parties covered by this Agreement, the Parties shall apply</w:t>
      </w:r>
      <w:r w:rsidR="000860DD" w:rsidRPr="000860DD">
        <w:rPr>
          <w:rFonts w:ascii="Times New Roman" w:hAnsi="Times New Roman" w:cs="Times New Roman"/>
          <w:sz w:val="24"/>
          <w:szCs w:val="24"/>
        </w:rPr>
        <w:t xml:space="preserve"> </w:t>
      </w:r>
      <w:r w:rsidR="003C2DBF" w:rsidRPr="000860DD">
        <w:rPr>
          <w:rFonts w:ascii="Times New Roman" w:hAnsi="Times New Roman" w:cs="Times New Roman"/>
          <w:sz w:val="24"/>
          <w:szCs w:val="24"/>
        </w:rPr>
        <w:t>their respective Customs Tariffs on the classification of goods</w:t>
      </w:r>
      <w:r w:rsidRPr="000860DD">
        <w:rPr>
          <w:rFonts w:ascii="Times New Roman" w:hAnsi="Times New Roman" w:cs="Times New Roman"/>
          <w:sz w:val="24"/>
          <w:szCs w:val="24"/>
        </w:rPr>
        <w:t xml:space="preserve"> for imports into them.”</w:t>
      </w:r>
    </w:p>
    <w:p w:rsidR="003C2DBF" w:rsidRDefault="003C2DBF" w:rsidP="00553DB1"/>
    <w:p w:rsidR="003747EC" w:rsidRPr="000860DD" w:rsidRDefault="003747EC" w:rsidP="000860DD">
      <w:pPr>
        <w:autoSpaceDE w:val="0"/>
        <w:autoSpaceDN w:val="0"/>
        <w:adjustRightInd w:val="0"/>
        <w:spacing w:after="0" w:line="240" w:lineRule="auto"/>
        <w:jc w:val="both"/>
        <w:rPr>
          <w:rFonts w:ascii="Times New Roman" w:hAnsi="Times New Roman" w:cs="Times New Roman"/>
          <w:sz w:val="24"/>
          <w:szCs w:val="24"/>
        </w:rPr>
      </w:pPr>
      <w:r w:rsidRPr="000860DD">
        <w:rPr>
          <w:rFonts w:ascii="Times New Roman" w:hAnsi="Times New Roman" w:cs="Times New Roman"/>
          <w:sz w:val="24"/>
          <w:szCs w:val="24"/>
        </w:rPr>
        <w:lastRenderedPageBreak/>
        <w:t>A</w:t>
      </w:r>
      <w:r w:rsidR="00E47135">
        <w:rPr>
          <w:rFonts w:ascii="Times New Roman" w:hAnsi="Times New Roman" w:cs="Times New Roman"/>
          <w:sz w:val="24"/>
          <w:szCs w:val="24"/>
        </w:rPr>
        <w:t xml:space="preserve">s </w:t>
      </w:r>
      <w:r w:rsidR="00777569">
        <w:rPr>
          <w:rFonts w:ascii="Times New Roman" w:hAnsi="Times New Roman" w:cs="Times New Roman"/>
          <w:sz w:val="24"/>
          <w:szCs w:val="24"/>
        </w:rPr>
        <w:t>article</w:t>
      </w:r>
      <w:r w:rsidRPr="000860DD">
        <w:rPr>
          <w:rFonts w:ascii="Times New Roman" w:hAnsi="Times New Roman" w:cs="Times New Roman"/>
          <w:sz w:val="24"/>
          <w:szCs w:val="24"/>
        </w:rPr>
        <w:t xml:space="preserve"> 1</w:t>
      </w:r>
      <w:r w:rsidR="00E558DA" w:rsidRPr="000860DD">
        <w:rPr>
          <w:rFonts w:ascii="Times New Roman" w:hAnsi="Times New Roman" w:cs="Times New Roman"/>
          <w:sz w:val="24"/>
          <w:szCs w:val="24"/>
        </w:rPr>
        <w:t xml:space="preserve"> of fta between Turkey and Albania mention that“</w:t>
      </w:r>
      <w:r w:rsidRPr="000860DD">
        <w:rPr>
          <w:rFonts w:ascii="Times New Roman" w:hAnsi="Times New Roman" w:cs="Times New Roman"/>
          <w:sz w:val="24"/>
          <w:szCs w:val="24"/>
        </w:rPr>
        <w:t>1. The Parties, by taking into account Turkey’s obligations arising from the Customs</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 xml:space="preserve">Union with the EU and the </w:t>
      </w:r>
      <w:r w:rsidR="00777569" w:rsidRPr="000860DD">
        <w:rPr>
          <w:rFonts w:ascii="Times New Roman" w:hAnsi="Times New Roman" w:cs="Times New Roman"/>
          <w:sz w:val="24"/>
          <w:szCs w:val="24"/>
        </w:rPr>
        <w:t>Stabilization</w:t>
      </w:r>
      <w:r w:rsidRPr="000860DD">
        <w:rPr>
          <w:rFonts w:ascii="Times New Roman" w:hAnsi="Times New Roman" w:cs="Times New Roman"/>
          <w:sz w:val="24"/>
          <w:szCs w:val="24"/>
        </w:rPr>
        <w:t xml:space="preserve"> and Association Agreement between the</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Republic of Albania and the EU, shall gradually establish a free trade area on</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substantially all their trade between them in a transitional period lasting a maximum</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of five years starting from the date of entry into force of this Agreement in</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accordance with the provisions of this Agreement and in conformity with Article</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XXIV of the GATT 1994 and the other multilateral agreements on trade in goods</w:t>
      </w:r>
      <w:r w:rsidR="000860DD" w:rsidRPr="000860DD">
        <w:rPr>
          <w:rFonts w:ascii="Times New Roman" w:hAnsi="Times New Roman" w:cs="Times New Roman"/>
          <w:sz w:val="24"/>
          <w:szCs w:val="24"/>
        </w:rPr>
        <w:t xml:space="preserve"> </w:t>
      </w:r>
      <w:r w:rsidRPr="000860DD">
        <w:rPr>
          <w:rFonts w:ascii="Times New Roman" w:hAnsi="Times New Roman" w:cs="Times New Roman"/>
          <w:sz w:val="24"/>
          <w:szCs w:val="24"/>
        </w:rPr>
        <w:t>annexed to the Agreemen</w:t>
      </w:r>
      <w:r w:rsidR="00E558DA" w:rsidRPr="000860DD">
        <w:rPr>
          <w:rFonts w:ascii="Times New Roman" w:hAnsi="Times New Roman" w:cs="Times New Roman"/>
          <w:sz w:val="24"/>
          <w:szCs w:val="24"/>
        </w:rPr>
        <w:t>t establishing the WTO</w:t>
      </w:r>
      <w:r w:rsidR="00B72F33" w:rsidRPr="000860DD">
        <w:rPr>
          <w:rFonts w:ascii="Times New Roman" w:hAnsi="Times New Roman" w:cs="Times New Roman"/>
          <w:sz w:val="24"/>
          <w:szCs w:val="24"/>
        </w:rPr>
        <w:t>”.</w:t>
      </w:r>
      <w:r w:rsidR="00E558DA" w:rsidRPr="000860DD">
        <w:rPr>
          <w:rFonts w:ascii="Times New Roman" w:hAnsi="Times New Roman" w:cs="Times New Roman"/>
          <w:sz w:val="24"/>
          <w:szCs w:val="24"/>
        </w:rPr>
        <w:t>Or art.1 of fta between Turkey and Bulgaria mention that”</w:t>
      </w:r>
      <w:r w:rsidRPr="000860DD">
        <w:rPr>
          <w:rFonts w:ascii="Times New Roman" w:hAnsi="Times New Roman" w:cs="Times New Roman"/>
          <w:sz w:val="24"/>
          <w:szCs w:val="24"/>
        </w:rPr>
        <w:t>The Parties shall gradually establish a free trade area, during a transitional period ending</w:t>
      </w:r>
      <w:r w:rsidRPr="000860DD">
        <w:rPr>
          <w:rFonts w:ascii="Times New Roman" w:hAnsi="Times New Roman" w:cs="Times New Roman"/>
          <w:color w:val="000000"/>
          <w:sz w:val="24"/>
          <w:szCs w:val="24"/>
        </w:rPr>
        <w:t xml:space="preserve"> at the latest on 1 January 2002, in accordance with the provisions of the present Agreement and in conformity with those of the GATT 1994, in particular Article XXIV of the GATT 1994, and the Agreement Establishing the WTO.</w:t>
      </w:r>
      <w:r w:rsidR="00E558DA" w:rsidRPr="000860DD">
        <w:rPr>
          <w:rFonts w:ascii="Times New Roman" w:hAnsi="Times New Roman" w:cs="Times New Roman"/>
          <w:color w:val="000000"/>
          <w:sz w:val="24"/>
          <w:szCs w:val="24"/>
        </w:rPr>
        <w:t>”</w:t>
      </w:r>
    </w:p>
    <w:p w:rsidR="00F227D8" w:rsidRPr="000860DD" w:rsidRDefault="00B9058C" w:rsidP="009B2CBC">
      <w:pPr>
        <w:rPr>
          <w:rFonts w:ascii="Times New Roman" w:hAnsi="Times New Roman" w:cs="Times New Roman"/>
          <w:sz w:val="24"/>
          <w:szCs w:val="24"/>
        </w:rPr>
      </w:pPr>
      <w:r w:rsidRPr="000860DD">
        <w:rPr>
          <w:rFonts w:ascii="Times New Roman" w:hAnsi="Times New Roman" w:cs="Times New Roman"/>
          <w:sz w:val="24"/>
          <w:szCs w:val="24"/>
        </w:rPr>
        <w:t>Therefore as I mentioned to examples</w:t>
      </w:r>
      <w:r w:rsidR="00477800" w:rsidRPr="000860DD">
        <w:rPr>
          <w:rFonts w:ascii="Times New Roman" w:hAnsi="Times New Roman" w:cs="Times New Roman"/>
          <w:sz w:val="24"/>
          <w:szCs w:val="24"/>
        </w:rPr>
        <w:t xml:space="preserve"> for ftas that Turkey was one of</w:t>
      </w:r>
      <w:r w:rsidRPr="000860DD">
        <w:rPr>
          <w:rFonts w:ascii="Times New Roman" w:hAnsi="Times New Roman" w:cs="Times New Roman"/>
          <w:sz w:val="24"/>
          <w:szCs w:val="24"/>
        </w:rPr>
        <w:t xml:space="preserve"> parties there </w:t>
      </w:r>
      <w:r w:rsidR="00777569" w:rsidRPr="000860DD">
        <w:rPr>
          <w:rFonts w:ascii="Times New Roman" w:hAnsi="Times New Roman" w:cs="Times New Roman"/>
          <w:sz w:val="24"/>
          <w:szCs w:val="24"/>
        </w:rPr>
        <w:t>should</w:t>
      </w:r>
      <w:r w:rsidRPr="000860DD">
        <w:rPr>
          <w:rFonts w:ascii="Times New Roman" w:hAnsi="Times New Roman" w:cs="Times New Roman"/>
          <w:sz w:val="24"/>
          <w:szCs w:val="24"/>
        </w:rPr>
        <w:t xml:space="preserve"> be a 3 rules in ftas that mentioned by gatt.Gatt</w:t>
      </w:r>
      <w:r w:rsidR="00F227D8" w:rsidRPr="000860DD">
        <w:rPr>
          <w:rFonts w:ascii="Times New Roman" w:hAnsi="Times New Roman" w:cs="Times New Roman"/>
          <w:sz w:val="24"/>
          <w:szCs w:val="24"/>
        </w:rPr>
        <w:t xml:space="preserve"> specify 3 rules for applying the custom duties:1.The determination of proper classification of imported goods,2.The determination of the custom value of imported goods,3.The determination of the origin of the imported goods</w:t>
      </w:r>
      <w:r w:rsidR="00F227D8" w:rsidRPr="000860DD">
        <w:rPr>
          <w:rStyle w:val="FootnoteReference"/>
          <w:rFonts w:ascii="Times New Roman" w:hAnsi="Times New Roman" w:cs="Times New Roman"/>
          <w:sz w:val="24"/>
          <w:szCs w:val="24"/>
        </w:rPr>
        <w:footnoteReference w:id="3"/>
      </w:r>
      <w:r w:rsidR="00F227D8" w:rsidRPr="000860DD">
        <w:rPr>
          <w:rFonts w:ascii="Times New Roman" w:hAnsi="Times New Roman" w:cs="Times New Roman"/>
          <w:sz w:val="24"/>
          <w:szCs w:val="24"/>
        </w:rPr>
        <w:t xml:space="preserve">It is important to notice that whatever the classification adopted ,article I of gatt requires that same tariff treatment be </w:t>
      </w:r>
      <w:r w:rsidR="00777569" w:rsidRPr="000860DD">
        <w:rPr>
          <w:rFonts w:ascii="Times New Roman" w:hAnsi="Times New Roman" w:cs="Times New Roman"/>
          <w:sz w:val="24"/>
          <w:szCs w:val="24"/>
        </w:rPr>
        <w:t>applied</w:t>
      </w:r>
      <w:r w:rsidR="00F227D8" w:rsidRPr="000860DD">
        <w:rPr>
          <w:rFonts w:ascii="Times New Roman" w:hAnsi="Times New Roman" w:cs="Times New Roman"/>
          <w:sz w:val="24"/>
          <w:szCs w:val="24"/>
        </w:rPr>
        <w:t xml:space="preserve"> to same products.</w:t>
      </w:r>
      <w:r w:rsidR="00F227D8" w:rsidRPr="000860DD">
        <w:rPr>
          <w:rStyle w:val="FootnoteReference"/>
          <w:rFonts w:ascii="Times New Roman" w:hAnsi="Times New Roman" w:cs="Times New Roman"/>
          <w:sz w:val="24"/>
          <w:szCs w:val="24"/>
        </w:rPr>
        <w:footnoteReference w:id="4"/>
      </w:r>
    </w:p>
    <w:p w:rsidR="00477800" w:rsidRPr="00CF1FBD" w:rsidRDefault="00777569" w:rsidP="00CF1FBD">
      <w:pPr>
        <w:pStyle w:val="Heading3"/>
        <w:rPr>
          <w:color w:val="auto"/>
        </w:rPr>
      </w:pPr>
      <w:bookmarkStart w:id="10" w:name="_Toc344754666"/>
      <w:bookmarkStart w:id="11" w:name="_Toc344824634"/>
      <w:r w:rsidRPr="00CF1FBD">
        <w:rPr>
          <w:color w:val="auto"/>
        </w:rPr>
        <w:t>2. The</w:t>
      </w:r>
      <w:r w:rsidR="00477800" w:rsidRPr="00CF1FBD">
        <w:rPr>
          <w:color w:val="auto"/>
        </w:rPr>
        <w:t xml:space="preserve"> Turkey-Textiles case</w:t>
      </w:r>
      <w:bookmarkEnd w:id="10"/>
      <w:bookmarkEnd w:id="11"/>
    </w:p>
    <w:p w:rsidR="00477800" w:rsidRPr="00477800" w:rsidRDefault="00477800" w:rsidP="00477800">
      <w:pPr>
        <w:autoSpaceDE w:val="0"/>
        <w:autoSpaceDN w:val="0"/>
        <w:adjustRightInd w:val="0"/>
        <w:spacing w:after="0" w:line="240" w:lineRule="auto"/>
        <w:rPr>
          <w:rFonts w:ascii="Arial" w:hAnsi="Arial" w:cs="Arial"/>
          <w:b/>
          <w:bCs/>
          <w:i/>
          <w:iCs/>
          <w:sz w:val="24"/>
          <w:szCs w:val="24"/>
        </w:rPr>
      </w:pPr>
    </w:p>
    <w:p w:rsidR="00751EF9" w:rsidRPr="009B2CBC" w:rsidRDefault="00751EF9" w:rsidP="009B2CBC">
      <w:pPr>
        <w:autoSpaceDE w:val="0"/>
        <w:autoSpaceDN w:val="0"/>
        <w:adjustRightInd w:val="0"/>
        <w:spacing w:after="0" w:line="240" w:lineRule="auto"/>
        <w:rPr>
          <w:rFonts w:ascii="Times New Roman" w:hAnsi="Times New Roman" w:cs="Times New Roman"/>
          <w:sz w:val="24"/>
          <w:szCs w:val="24"/>
        </w:rPr>
      </w:pPr>
      <w:r w:rsidRPr="009B2CBC">
        <w:rPr>
          <w:rFonts w:ascii="Times New Roman" w:hAnsi="Times New Roman" w:cs="Times New Roman"/>
          <w:sz w:val="24"/>
          <w:szCs w:val="24"/>
        </w:rPr>
        <w:t xml:space="preserve">One of the important cases about regional trade </w:t>
      </w:r>
      <w:r w:rsidR="00777569" w:rsidRPr="009B2CBC">
        <w:rPr>
          <w:rFonts w:ascii="Times New Roman" w:hAnsi="Times New Roman" w:cs="Times New Roman"/>
          <w:sz w:val="24"/>
          <w:szCs w:val="24"/>
        </w:rPr>
        <w:t>agreements</w:t>
      </w:r>
      <w:r w:rsidRPr="009B2CBC">
        <w:rPr>
          <w:rFonts w:ascii="Times New Roman" w:hAnsi="Times New Roman" w:cs="Times New Roman"/>
          <w:sz w:val="24"/>
          <w:szCs w:val="24"/>
        </w:rPr>
        <w:t xml:space="preserve"> of Turkey that refer to appellate body is Turkey textile </w:t>
      </w:r>
      <w:r w:rsidR="00777569" w:rsidRPr="009B2CBC">
        <w:rPr>
          <w:rFonts w:ascii="Times New Roman" w:hAnsi="Times New Roman" w:cs="Times New Roman"/>
          <w:sz w:val="24"/>
          <w:szCs w:val="24"/>
        </w:rPr>
        <w:t>case. However</w:t>
      </w:r>
      <w:r w:rsidRPr="009B2CBC">
        <w:rPr>
          <w:rFonts w:ascii="Times New Roman" w:hAnsi="Times New Roman" w:cs="Times New Roman"/>
          <w:sz w:val="24"/>
          <w:szCs w:val="24"/>
        </w:rPr>
        <w:t xml:space="preserve"> the case shows that trade remedies can be applied to</w:t>
      </w:r>
    </w:p>
    <w:p w:rsidR="00751EF9" w:rsidRDefault="00751EF9" w:rsidP="009B2CBC">
      <w:pPr>
        <w:autoSpaceDE w:val="0"/>
        <w:autoSpaceDN w:val="0"/>
        <w:adjustRightInd w:val="0"/>
        <w:spacing w:after="0" w:line="240" w:lineRule="auto"/>
        <w:rPr>
          <w:rFonts w:ascii="Times New Roman" w:hAnsi="Times New Roman" w:cs="Times New Roman"/>
          <w:sz w:val="24"/>
          <w:szCs w:val="24"/>
        </w:rPr>
      </w:pPr>
      <w:r w:rsidRPr="009B2CBC">
        <w:rPr>
          <w:rFonts w:ascii="Times New Roman" w:hAnsi="Times New Roman" w:cs="Times New Roman"/>
          <w:sz w:val="24"/>
          <w:szCs w:val="24"/>
        </w:rPr>
        <w:t xml:space="preserve">RTA partners on the insubstantial part of all </w:t>
      </w:r>
      <w:r w:rsidR="00777569" w:rsidRPr="009B2CBC">
        <w:rPr>
          <w:rFonts w:ascii="Times New Roman" w:hAnsi="Times New Roman" w:cs="Times New Roman"/>
          <w:sz w:val="24"/>
          <w:szCs w:val="24"/>
        </w:rPr>
        <w:t>trade, but</w:t>
      </w:r>
      <w:r w:rsidRPr="009B2CBC">
        <w:rPr>
          <w:rFonts w:ascii="Times New Roman" w:hAnsi="Times New Roman" w:cs="Times New Roman"/>
          <w:sz w:val="24"/>
          <w:szCs w:val="24"/>
        </w:rPr>
        <w:t xml:space="preserve"> is does not clearly specify that </w:t>
      </w:r>
      <w:r w:rsidR="00777569" w:rsidRPr="009B2CBC">
        <w:rPr>
          <w:rFonts w:ascii="Times New Roman" w:hAnsi="Times New Roman" w:cs="Times New Roman"/>
          <w:sz w:val="24"/>
          <w:szCs w:val="24"/>
        </w:rPr>
        <w:t>wither</w:t>
      </w:r>
      <w:r w:rsidRPr="009B2CBC">
        <w:rPr>
          <w:rFonts w:ascii="Times New Roman" w:hAnsi="Times New Roman" w:cs="Times New Roman"/>
          <w:sz w:val="24"/>
          <w:szCs w:val="24"/>
        </w:rPr>
        <w:t xml:space="preserve">  Article XXIV justify non application of trade</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remedies to RTA partners?</w:t>
      </w:r>
      <w:r w:rsidR="00AB4930" w:rsidRPr="009B2CBC">
        <w:rPr>
          <w:rStyle w:val="FootnoteReference"/>
          <w:rFonts w:ascii="Times New Roman" w:hAnsi="Times New Roman" w:cs="Times New Roman"/>
          <w:sz w:val="24"/>
          <w:szCs w:val="24"/>
        </w:rPr>
        <w:footnoteReference w:id="5"/>
      </w:r>
    </w:p>
    <w:p w:rsidR="009B2CBC" w:rsidRPr="009B2CBC" w:rsidRDefault="009B2CBC" w:rsidP="009B2CBC">
      <w:pPr>
        <w:autoSpaceDE w:val="0"/>
        <w:autoSpaceDN w:val="0"/>
        <w:adjustRightInd w:val="0"/>
        <w:spacing w:after="0" w:line="240" w:lineRule="auto"/>
        <w:rPr>
          <w:rFonts w:ascii="Times New Roman" w:hAnsi="Times New Roman" w:cs="Times New Roman"/>
          <w:sz w:val="24"/>
          <w:szCs w:val="24"/>
        </w:rPr>
      </w:pPr>
    </w:p>
    <w:p w:rsidR="00437163" w:rsidRPr="009B2CBC" w:rsidRDefault="00437163" w:rsidP="009B2CBC">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t xml:space="preserve">In 1995 Turkeys EU Association Council </w:t>
      </w:r>
      <w:r w:rsidR="00751EF9" w:rsidRPr="009B2CBC">
        <w:rPr>
          <w:rFonts w:ascii="Times New Roman" w:hAnsi="Times New Roman" w:cs="Times New Roman"/>
          <w:sz w:val="24"/>
          <w:szCs w:val="24"/>
        </w:rPr>
        <w:t>concluded</w:t>
      </w:r>
      <w:r w:rsidRPr="009B2CBC">
        <w:rPr>
          <w:rFonts w:ascii="Times New Roman" w:hAnsi="Times New Roman" w:cs="Times New Roman"/>
          <w:sz w:val="24"/>
          <w:szCs w:val="24"/>
        </w:rPr>
        <w:t xml:space="preserve"> the </w:t>
      </w:r>
      <w:r w:rsidR="00751EF9" w:rsidRPr="009B2CBC">
        <w:rPr>
          <w:rFonts w:ascii="Times New Roman" w:hAnsi="Times New Roman" w:cs="Times New Roman"/>
          <w:sz w:val="24"/>
          <w:szCs w:val="24"/>
        </w:rPr>
        <w:t>fta</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between Turkey</w:t>
      </w:r>
      <w:r w:rsidR="00751EF9" w:rsidRPr="009B2CBC">
        <w:rPr>
          <w:rFonts w:ascii="Times New Roman" w:hAnsi="Times New Roman" w:cs="Times New Roman"/>
          <w:sz w:val="24"/>
          <w:szCs w:val="24"/>
        </w:rPr>
        <w:t xml:space="preserve"> and EC.In this </w:t>
      </w:r>
      <w:r w:rsidR="00777569" w:rsidRPr="009B2CBC">
        <w:rPr>
          <w:rFonts w:ascii="Times New Roman" w:hAnsi="Times New Roman" w:cs="Times New Roman"/>
          <w:sz w:val="24"/>
          <w:szCs w:val="24"/>
        </w:rPr>
        <w:t>agreement</w:t>
      </w:r>
      <w:r w:rsidR="00751EF9" w:rsidRPr="009B2CBC">
        <w:rPr>
          <w:rFonts w:ascii="Times New Roman" w:hAnsi="Times New Roman" w:cs="Times New Roman"/>
          <w:sz w:val="24"/>
          <w:szCs w:val="24"/>
        </w:rPr>
        <w:t xml:space="preserve"> Turkey should </w:t>
      </w:r>
      <w:r w:rsidRPr="009B2CBC">
        <w:rPr>
          <w:rFonts w:ascii="Times New Roman" w:hAnsi="Times New Roman" w:cs="Times New Roman"/>
          <w:sz w:val="24"/>
          <w:szCs w:val="24"/>
        </w:rPr>
        <w:t xml:space="preserve"> take some steps as agreement mentioned to harmonize with the trade EC</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accordance with the requirements in Article XXIV:8(a)(ii). Therfore Turkey</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made quantitative restriction on textiles originating in India starting at January 1,1996</w:t>
      </w:r>
      <w:r w:rsidR="00285D6F" w:rsidRPr="009B2CBC">
        <w:rPr>
          <w:rFonts w:ascii="Times New Roman" w:hAnsi="Times New Roman" w:cs="Times New Roman"/>
          <w:sz w:val="24"/>
          <w:szCs w:val="24"/>
        </w:rPr>
        <w:t>.A</w:t>
      </w:r>
      <w:r w:rsidRPr="009B2CBC">
        <w:rPr>
          <w:rFonts w:ascii="Times New Roman" w:hAnsi="Times New Roman" w:cs="Times New Roman"/>
          <w:sz w:val="24"/>
          <w:szCs w:val="24"/>
        </w:rPr>
        <w:t>cording to the Agreement on Textiles and</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Clothing (ACT). The agreement does no exists, as of January 1, 2005, because</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from the implementation date in 1995 and 10 years forward, all quantitative</w:t>
      </w:r>
    </w:p>
    <w:p w:rsidR="00437163" w:rsidRPr="009B2CBC" w:rsidRDefault="00437163" w:rsidP="009B2CBC">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t xml:space="preserve">restrictions were </w:t>
      </w:r>
      <w:r w:rsidR="00751EF9" w:rsidRPr="009B2CBC">
        <w:rPr>
          <w:rFonts w:ascii="Times New Roman" w:hAnsi="Times New Roman" w:cs="Times New Roman"/>
          <w:sz w:val="24"/>
          <w:szCs w:val="24"/>
        </w:rPr>
        <w:t>abolished</w:t>
      </w:r>
      <w:r w:rsidRPr="009B2CBC">
        <w:rPr>
          <w:rFonts w:ascii="Times New Roman" w:hAnsi="Times New Roman" w:cs="Times New Roman"/>
          <w:sz w:val="24"/>
          <w:szCs w:val="24"/>
        </w:rPr>
        <w:t>.Ther</w:t>
      </w:r>
      <w:r w:rsidR="00751EF9" w:rsidRPr="009B2CBC">
        <w:rPr>
          <w:rFonts w:ascii="Times New Roman" w:hAnsi="Times New Roman" w:cs="Times New Roman"/>
          <w:sz w:val="24"/>
          <w:szCs w:val="24"/>
        </w:rPr>
        <w:t>fore it i</w:t>
      </w:r>
      <w:r w:rsidRPr="009B2CBC">
        <w:rPr>
          <w:rFonts w:ascii="Times New Roman" w:hAnsi="Times New Roman" w:cs="Times New Roman"/>
          <w:sz w:val="24"/>
          <w:szCs w:val="24"/>
        </w:rPr>
        <w:t xml:space="preserve">s not correct to make </w:t>
      </w:r>
      <w:r w:rsidR="00777569" w:rsidRPr="009B2CBC">
        <w:rPr>
          <w:rFonts w:ascii="Times New Roman" w:hAnsi="Times New Roman" w:cs="Times New Roman"/>
          <w:sz w:val="24"/>
          <w:szCs w:val="24"/>
        </w:rPr>
        <w:t>quantitative</w:t>
      </w:r>
      <w:r w:rsidRPr="009B2CBC">
        <w:rPr>
          <w:rFonts w:ascii="Times New Roman" w:hAnsi="Times New Roman" w:cs="Times New Roman"/>
          <w:sz w:val="24"/>
          <w:szCs w:val="24"/>
        </w:rPr>
        <w:t xml:space="preserve"> restriction after that period.” Therefore, Turkey’s</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implementations of new quantitative restrictions against India were certainly out of</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t</w:t>
      </w:r>
      <w:r w:rsidR="00751EF9" w:rsidRPr="009B2CBC">
        <w:rPr>
          <w:rFonts w:ascii="Times New Roman" w:hAnsi="Times New Roman" w:cs="Times New Roman"/>
          <w:sz w:val="24"/>
          <w:szCs w:val="24"/>
        </w:rPr>
        <w:t>he ordinary.“</w:t>
      </w:r>
      <w:r w:rsidRPr="009B2CBC">
        <w:rPr>
          <w:rFonts w:ascii="Times New Roman" w:hAnsi="Times New Roman" w:cs="Times New Roman"/>
          <w:sz w:val="24"/>
          <w:szCs w:val="24"/>
        </w:rPr>
        <w:t>India claimed that Turkey’s quantitative import restrictions were inconsistent with the</w:t>
      </w:r>
      <w:r w:rsidR="009B2CBC">
        <w:rPr>
          <w:rFonts w:ascii="Times New Roman" w:hAnsi="Times New Roman" w:cs="Times New Roman"/>
          <w:sz w:val="24"/>
          <w:szCs w:val="24"/>
        </w:rPr>
        <w:t xml:space="preserve"> </w:t>
      </w:r>
      <w:r w:rsidRPr="009B2CBC">
        <w:rPr>
          <w:rFonts w:ascii="Times New Roman" w:hAnsi="Times New Roman" w:cs="Times New Roman"/>
          <w:sz w:val="24"/>
          <w:szCs w:val="24"/>
        </w:rPr>
        <w:t>GATT and ATC, India argued that Turkey’s restrictions violated GATT 1994;</w:t>
      </w:r>
      <w:r w:rsidRPr="009B2CBC">
        <w:rPr>
          <w:rFonts w:ascii="SymbolMT" w:hAnsi="SymbolMT" w:cs="SymbolMT"/>
          <w:sz w:val="24"/>
          <w:szCs w:val="24"/>
        </w:rPr>
        <w:t xml:space="preserve"> </w:t>
      </w:r>
      <w:r w:rsidRPr="009B2CBC">
        <w:rPr>
          <w:rFonts w:ascii="Times New Roman" w:hAnsi="Times New Roman" w:cs="Times New Roman"/>
          <w:sz w:val="24"/>
          <w:szCs w:val="24"/>
        </w:rPr>
        <w:t>XIII (Non-discriminatory Administration of Quantitative Restrictions), and</w:t>
      </w:r>
    </w:p>
    <w:p w:rsidR="00437163" w:rsidRPr="006327CD" w:rsidRDefault="00437163" w:rsidP="006327CD">
      <w:pPr>
        <w:jc w:val="both"/>
        <w:rPr>
          <w:rFonts w:ascii="Times New Roman" w:hAnsi="Times New Roman" w:cs="Times New Roman"/>
          <w:sz w:val="24"/>
          <w:szCs w:val="24"/>
        </w:rPr>
      </w:pPr>
      <w:r w:rsidRPr="009B2CBC">
        <w:rPr>
          <w:rFonts w:ascii="SymbolMT" w:hAnsi="SymbolMT" w:cs="SymbolMT"/>
          <w:sz w:val="24"/>
          <w:szCs w:val="24"/>
        </w:rPr>
        <w:t xml:space="preserve"> </w:t>
      </w:r>
      <w:r w:rsidRPr="009B2CBC">
        <w:rPr>
          <w:rFonts w:ascii="Times New Roman" w:hAnsi="Times New Roman" w:cs="Times New Roman"/>
          <w:sz w:val="24"/>
          <w:szCs w:val="24"/>
        </w:rPr>
        <w:t>Article 2.4 of ATC</w:t>
      </w:r>
      <w:r w:rsidR="00751EF9" w:rsidRPr="009B2CBC">
        <w:rPr>
          <w:rFonts w:ascii="Times New Roman" w:hAnsi="Times New Roman" w:cs="Times New Roman"/>
          <w:sz w:val="24"/>
          <w:szCs w:val="24"/>
        </w:rPr>
        <w:t>”</w:t>
      </w:r>
      <w:r w:rsidRPr="009B2CBC">
        <w:rPr>
          <w:rFonts w:ascii="Times New Roman" w:hAnsi="Times New Roman" w:cs="Times New Roman"/>
          <w:sz w:val="24"/>
          <w:szCs w:val="24"/>
        </w:rPr>
        <w:t xml:space="preserve"> </w:t>
      </w:r>
      <w:r w:rsidR="00AB4930" w:rsidRPr="009B2CBC">
        <w:rPr>
          <w:rStyle w:val="FootnoteReference"/>
          <w:rFonts w:ascii="Times New Roman" w:hAnsi="Times New Roman" w:cs="Times New Roman"/>
          <w:sz w:val="24"/>
          <w:szCs w:val="24"/>
        </w:rPr>
        <w:footnoteReference w:id="6"/>
      </w:r>
    </w:p>
    <w:p w:rsidR="00437163" w:rsidRPr="009B2CBC" w:rsidRDefault="00437163" w:rsidP="009B2CBC">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lastRenderedPageBreak/>
        <w:t>Turkey stressed on paragraph 5 of the MFN exception, although not expressly noted,</w:t>
      </w:r>
    </w:p>
    <w:p w:rsidR="0099614A" w:rsidRPr="009B2CBC" w:rsidRDefault="00437163" w:rsidP="009B2CBC">
      <w:pPr>
        <w:autoSpaceDE w:val="0"/>
        <w:autoSpaceDN w:val="0"/>
        <w:adjustRightInd w:val="0"/>
        <w:spacing w:after="0" w:line="240" w:lineRule="auto"/>
        <w:jc w:val="both"/>
        <w:rPr>
          <w:rFonts w:ascii="Times New Roman" w:hAnsi="Times New Roman" w:cs="Times New Roman"/>
          <w:i/>
          <w:iCs/>
          <w:sz w:val="24"/>
          <w:szCs w:val="24"/>
        </w:rPr>
      </w:pPr>
      <w:r w:rsidRPr="009B2CBC">
        <w:rPr>
          <w:rFonts w:ascii="Times New Roman" w:hAnsi="Times New Roman" w:cs="Times New Roman"/>
          <w:sz w:val="24"/>
          <w:szCs w:val="24"/>
        </w:rPr>
        <w:t xml:space="preserve">it is supposed to be understood from the phrase, </w:t>
      </w:r>
      <w:r w:rsidRPr="009B2CBC">
        <w:rPr>
          <w:rFonts w:ascii="Times New Roman" w:hAnsi="Times New Roman" w:cs="Times New Roman"/>
          <w:i/>
          <w:iCs/>
          <w:sz w:val="24"/>
          <w:szCs w:val="24"/>
        </w:rPr>
        <w:t>“</w:t>
      </w:r>
      <w:r w:rsidRPr="009B2CBC">
        <w:rPr>
          <w:rFonts w:ascii="Times New Roman" w:hAnsi="Times New Roman" w:cs="Times New Roman"/>
          <w:sz w:val="24"/>
          <w:szCs w:val="24"/>
        </w:rPr>
        <w:t>the provisions of this</w:t>
      </w:r>
      <w:r w:rsidR="009B2CBC" w:rsidRPr="009B2CBC">
        <w:rPr>
          <w:rFonts w:ascii="Times New Roman" w:hAnsi="Times New Roman" w:cs="Times New Roman"/>
          <w:sz w:val="24"/>
          <w:szCs w:val="24"/>
        </w:rPr>
        <w:t xml:space="preserve"> </w:t>
      </w:r>
      <w:r w:rsidRPr="009B2CBC">
        <w:rPr>
          <w:rFonts w:ascii="Times New Roman" w:hAnsi="Times New Roman" w:cs="Times New Roman"/>
          <w:sz w:val="24"/>
          <w:szCs w:val="24"/>
        </w:rPr>
        <w:t xml:space="preserve">agreement…shall not prevent the formation of a CU/FTA…” </w:t>
      </w:r>
      <w:r>
        <w:rPr>
          <w:rFonts w:ascii="Times New Roman" w:hAnsi="Times New Roman" w:cs="Times New Roman"/>
          <w:sz w:val="24"/>
          <w:szCs w:val="24"/>
        </w:rPr>
        <w:t xml:space="preserve">If this statement can be interpreted in a </w:t>
      </w:r>
      <w:r w:rsidR="00777569">
        <w:rPr>
          <w:rFonts w:ascii="Times New Roman" w:hAnsi="Times New Roman" w:cs="Times New Roman"/>
          <w:sz w:val="24"/>
          <w:szCs w:val="24"/>
        </w:rPr>
        <w:t>way</w:t>
      </w:r>
      <w:r>
        <w:rPr>
          <w:rFonts w:ascii="Times New Roman" w:hAnsi="Times New Roman" w:cs="Times New Roman"/>
          <w:sz w:val="24"/>
          <w:szCs w:val="24"/>
        </w:rPr>
        <w:t xml:space="preserve"> </w:t>
      </w:r>
      <w:r w:rsidR="00F01C94">
        <w:rPr>
          <w:rFonts w:ascii="Times New Roman" w:hAnsi="Times New Roman" w:cs="Times New Roman"/>
          <w:sz w:val="24"/>
          <w:szCs w:val="24"/>
        </w:rPr>
        <w:t xml:space="preserve">that it was deviation from </w:t>
      </w:r>
      <w:r w:rsidR="00777569">
        <w:rPr>
          <w:rFonts w:ascii="Times New Roman" w:hAnsi="Times New Roman" w:cs="Times New Roman"/>
          <w:sz w:val="24"/>
          <w:szCs w:val="24"/>
        </w:rPr>
        <w:t>MFN. This</w:t>
      </w:r>
      <w:r>
        <w:rPr>
          <w:rFonts w:ascii="Times New Roman" w:hAnsi="Times New Roman" w:cs="Times New Roman"/>
          <w:sz w:val="24"/>
          <w:szCs w:val="24"/>
        </w:rPr>
        <w:t xml:space="preserve"> interpretation is </w:t>
      </w:r>
      <w:r w:rsidR="00777569">
        <w:rPr>
          <w:rFonts w:ascii="Times New Roman" w:hAnsi="Times New Roman" w:cs="Times New Roman"/>
          <w:sz w:val="24"/>
          <w:szCs w:val="24"/>
        </w:rPr>
        <w:t>acceptable, if</w:t>
      </w:r>
      <w:r>
        <w:rPr>
          <w:rFonts w:ascii="Times New Roman" w:hAnsi="Times New Roman" w:cs="Times New Roman"/>
          <w:sz w:val="24"/>
          <w:szCs w:val="24"/>
        </w:rPr>
        <w:t xml:space="preserve"> it is interpreted distinct from its context that it is against the </w:t>
      </w:r>
      <w:r w:rsidR="00777569">
        <w:rPr>
          <w:rFonts w:ascii="Times New Roman" w:hAnsi="Times New Roman" w:cs="Times New Roman"/>
          <w:sz w:val="24"/>
          <w:szCs w:val="24"/>
        </w:rPr>
        <w:t>Vienna</w:t>
      </w:r>
      <w:r>
        <w:rPr>
          <w:rFonts w:ascii="Times New Roman" w:hAnsi="Times New Roman" w:cs="Times New Roman"/>
          <w:sz w:val="24"/>
          <w:szCs w:val="24"/>
        </w:rPr>
        <w:t xml:space="preserve"> convention that g</w:t>
      </w:r>
      <w:r w:rsidR="00F01C94">
        <w:rPr>
          <w:rFonts w:ascii="Times New Roman" w:hAnsi="Times New Roman" w:cs="Times New Roman"/>
          <w:sz w:val="24"/>
          <w:szCs w:val="24"/>
        </w:rPr>
        <w:t>overned on the interpretation of</w:t>
      </w:r>
      <w:r>
        <w:rPr>
          <w:rFonts w:ascii="Times New Roman" w:hAnsi="Times New Roman" w:cs="Times New Roman"/>
          <w:sz w:val="24"/>
          <w:szCs w:val="24"/>
        </w:rPr>
        <w:t xml:space="preserve"> international </w:t>
      </w:r>
      <w:r w:rsidR="00777569" w:rsidRPr="009B2CBC">
        <w:rPr>
          <w:rFonts w:ascii="Times New Roman" w:hAnsi="Times New Roman" w:cs="Times New Roman"/>
          <w:sz w:val="24"/>
          <w:szCs w:val="24"/>
        </w:rPr>
        <w:t>agreements. So</w:t>
      </w:r>
      <w:r w:rsidRPr="009B2CBC">
        <w:rPr>
          <w:rFonts w:ascii="Times New Roman" w:hAnsi="Times New Roman" w:cs="Times New Roman"/>
          <w:sz w:val="24"/>
          <w:szCs w:val="24"/>
        </w:rPr>
        <w:t xml:space="preserve"> it</w:t>
      </w:r>
      <w:r w:rsidR="00F01C94" w:rsidRPr="009B2CBC">
        <w:rPr>
          <w:rFonts w:ascii="Times New Roman" w:hAnsi="Times New Roman" w:cs="Times New Roman"/>
          <w:sz w:val="24"/>
          <w:szCs w:val="24"/>
        </w:rPr>
        <w:t xml:space="preserve"> is necessary to consider to </w:t>
      </w:r>
      <w:r w:rsidRPr="009B2CBC">
        <w:rPr>
          <w:rFonts w:ascii="Times New Roman" w:hAnsi="Times New Roman" w:cs="Times New Roman"/>
          <w:sz w:val="24"/>
          <w:szCs w:val="24"/>
        </w:rPr>
        <w:t>the purpose of Article XXIV in interpretation.</w:t>
      </w:r>
      <w:r w:rsidR="008B65B2" w:rsidRPr="009B2CBC">
        <w:rPr>
          <w:rFonts w:ascii="Times New Roman" w:hAnsi="Times New Roman" w:cs="Times New Roman"/>
          <w:sz w:val="24"/>
          <w:szCs w:val="24"/>
        </w:rPr>
        <w:t xml:space="preserve"> India argued that Turkey’s restrictions violated GATT 1994</w:t>
      </w:r>
      <w:r w:rsidR="0051066C" w:rsidRPr="009B2CBC">
        <w:rPr>
          <w:rFonts w:ascii="Times New Roman" w:hAnsi="Times New Roman" w:cs="Times New Roman"/>
          <w:sz w:val="24"/>
          <w:szCs w:val="24"/>
        </w:rPr>
        <w:t>.</w:t>
      </w:r>
      <w:r w:rsidR="0051066C" w:rsidRPr="009B2CBC">
        <w:rPr>
          <w:rStyle w:val="FootnoteReference"/>
          <w:rFonts w:ascii="Times New Roman" w:hAnsi="Times New Roman" w:cs="Times New Roman"/>
          <w:sz w:val="24"/>
          <w:szCs w:val="24"/>
        </w:rPr>
        <w:footnoteReference w:id="7"/>
      </w:r>
    </w:p>
    <w:p w:rsidR="008B65B2" w:rsidRPr="009B2CBC" w:rsidRDefault="008B65B2" w:rsidP="009B2CBC">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t>As a consequence the panel stated</w:t>
      </w:r>
      <w:r w:rsidR="00110A1C" w:rsidRPr="009B2CBC">
        <w:rPr>
          <w:rFonts w:ascii="Times New Roman" w:hAnsi="Times New Roman" w:cs="Times New Roman"/>
          <w:sz w:val="24"/>
          <w:szCs w:val="24"/>
        </w:rPr>
        <w:t>:</w:t>
      </w:r>
      <w:r w:rsidRPr="009B2CBC">
        <w:rPr>
          <w:rFonts w:ascii="Times New Roman" w:hAnsi="Times New Roman" w:cs="Times New Roman"/>
          <w:i/>
          <w:iCs/>
          <w:sz w:val="24"/>
          <w:szCs w:val="24"/>
        </w:rPr>
        <w:t>“</w:t>
      </w:r>
      <w:r w:rsidRPr="009B2CBC">
        <w:rPr>
          <w:rFonts w:ascii="Times New Roman" w:hAnsi="Times New Roman" w:cs="Times New Roman"/>
          <w:sz w:val="24"/>
          <w:szCs w:val="24"/>
        </w:rPr>
        <w:t>We draw the conclusion that even on the occasion of the</w:t>
      </w:r>
    </w:p>
    <w:p w:rsidR="008B65B2" w:rsidRPr="009B2CBC" w:rsidRDefault="008B65B2" w:rsidP="009B2CBC">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t xml:space="preserve">formation of a customs union, Members cannot </w:t>
      </w:r>
      <w:r w:rsidR="00777569" w:rsidRPr="009B2CBC">
        <w:rPr>
          <w:rFonts w:ascii="Times New Roman" w:hAnsi="Times New Roman" w:cs="Times New Roman"/>
          <w:sz w:val="24"/>
          <w:szCs w:val="24"/>
        </w:rPr>
        <w:t>impose otherwise</w:t>
      </w:r>
      <w:r w:rsidRPr="009B2CBC">
        <w:rPr>
          <w:rFonts w:ascii="Times New Roman" w:hAnsi="Times New Roman" w:cs="Times New Roman"/>
          <w:sz w:val="24"/>
          <w:szCs w:val="24"/>
        </w:rPr>
        <w:t xml:space="preserve"> incompatible quantitative re</w:t>
      </w:r>
      <w:r w:rsidR="003533B6" w:rsidRPr="009B2CBC">
        <w:rPr>
          <w:rFonts w:ascii="Times New Roman" w:hAnsi="Times New Roman" w:cs="Times New Roman"/>
          <w:sz w:val="24"/>
          <w:szCs w:val="24"/>
        </w:rPr>
        <w:t>strictions”</w:t>
      </w:r>
      <w:r w:rsidR="003533B6" w:rsidRPr="009B2CBC">
        <w:rPr>
          <w:rStyle w:val="FootnoteReference"/>
          <w:rFonts w:ascii="Times New Roman" w:hAnsi="Times New Roman" w:cs="Times New Roman"/>
          <w:sz w:val="24"/>
          <w:szCs w:val="24"/>
        </w:rPr>
        <w:footnoteReference w:id="8"/>
      </w:r>
    </w:p>
    <w:p w:rsidR="008B65B2" w:rsidRPr="009B2CBC" w:rsidRDefault="00B22444" w:rsidP="009B2CBC">
      <w:pPr>
        <w:jc w:val="both"/>
        <w:rPr>
          <w:rFonts w:ascii="Times New Roman" w:hAnsi="Times New Roman" w:cs="Times New Roman"/>
          <w:sz w:val="24"/>
          <w:szCs w:val="24"/>
        </w:rPr>
      </w:pPr>
      <w:r w:rsidRPr="009B2CBC">
        <w:rPr>
          <w:rFonts w:ascii="Times New Roman" w:hAnsi="Times New Roman" w:cs="Times New Roman"/>
          <w:sz w:val="24"/>
          <w:szCs w:val="24"/>
        </w:rPr>
        <w:t xml:space="preserve">Panel added some more </w:t>
      </w:r>
      <w:r w:rsidR="00777569" w:rsidRPr="009B2CBC">
        <w:rPr>
          <w:rFonts w:ascii="Times New Roman" w:hAnsi="Times New Roman" w:cs="Times New Roman"/>
          <w:sz w:val="24"/>
          <w:szCs w:val="24"/>
        </w:rPr>
        <w:t>descriptions</w:t>
      </w:r>
      <w:r w:rsidRPr="009B2CBC">
        <w:rPr>
          <w:rFonts w:ascii="Times New Roman" w:hAnsi="Times New Roman" w:cs="Times New Roman"/>
          <w:sz w:val="24"/>
          <w:szCs w:val="24"/>
        </w:rPr>
        <w:t xml:space="preserve"> to Article XXIV exception in paragraph.5:</w:t>
      </w:r>
    </w:p>
    <w:p w:rsidR="008B65B2" w:rsidRPr="009B2CBC" w:rsidRDefault="008B65B2" w:rsidP="007A2F19">
      <w:pPr>
        <w:autoSpaceDE w:val="0"/>
        <w:autoSpaceDN w:val="0"/>
        <w:adjustRightInd w:val="0"/>
        <w:spacing w:after="0" w:line="240" w:lineRule="auto"/>
        <w:jc w:val="both"/>
        <w:rPr>
          <w:rFonts w:ascii="Times New Roman" w:hAnsi="Times New Roman" w:cs="Times New Roman"/>
          <w:sz w:val="24"/>
          <w:szCs w:val="24"/>
        </w:rPr>
      </w:pPr>
      <w:r w:rsidRPr="009B2CBC">
        <w:rPr>
          <w:rFonts w:ascii="Times New Roman" w:hAnsi="Times New Roman" w:cs="Times New Roman"/>
          <w:sz w:val="24"/>
          <w:szCs w:val="24"/>
        </w:rPr>
        <w:t>1. “the party claiming the benefit of this defense must</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demonstrate that the measure at issue is introduced upon</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the formation of a customs union that fully meets the</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requirements of sub-paragraphs 8(a) and 5(a) of Article</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XXIV”, and</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2. “That party must demonstrate that the formation of that</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customs union would be prevented if it were not allowed</w:t>
      </w:r>
      <w:r w:rsidR="00110A1C" w:rsidRPr="009B2CBC">
        <w:rPr>
          <w:rFonts w:ascii="Times New Roman" w:hAnsi="Times New Roman" w:cs="Times New Roman"/>
          <w:sz w:val="24"/>
          <w:szCs w:val="24"/>
        </w:rPr>
        <w:t xml:space="preserve"> </w:t>
      </w:r>
      <w:r w:rsidRPr="009B2CBC">
        <w:rPr>
          <w:rFonts w:ascii="Times New Roman" w:hAnsi="Times New Roman" w:cs="Times New Roman"/>
          <w:sz w:val="24"/>
          <w:szCs w:val="24"/>
        </w:rPr>
        <w:t xml:space="preserve">to introduce the measure at issue” </w:t>
      </w:r>
      <w:r w:rsidR="003C0AF7" w:rsidRPr="009B2CBC">
        <w:rPr>
          <w:rStyle w:val="FootnoteReference"/>
          <w:rFonts w:ascii="Times New Roman" w:hAnsi="Times New Roman" w:cs="Times New Roman"/>
          <w:sz w:val="24"/>
          <w:szCs w:val="24"/>
        </w:rPr>
        <w:footnoteReference w:id="9"/>
      </w:r>
    </w:p>
    <w:p w:rsidR="00B22444" w:rsidRPr="009B2CBC" w:rsidRDefault="00B22444" w:rsidP="009B2CBC">
      <w:pPr>
        <w:autoSpaceDE w:val="0"/>
        <w:autoSpaceDN w:val="0"/>
        <w:adjustRightInd w:val="0"/>
        <w:spacing w:after="0" w:line="240" w:lineRule="auto"/>
        <w:jc w:val="both"/>
        <w:rPr>
          <w:rFonts w:ascii="Times New Roman" w:hAnsi="Times New Roman" w:cs="Times New Roman"/>
          <w:sz w:val="24"/>
          <w:szCs w:val="24"/>
        </w:rPr>
      </w:pPr>
    </w:p>
    <w:p w:rsidR="007B19CA" w:rsidRPr="009B2CBC" w:rsidRDefault="007B19CA" w:rsidP="009B2CBC">
      <w:pPr>
        <w:jc w:val="both"/>
        <w:rPr>
          <w:rFonts w:ascii="Times New Roman" w:hAnsi="Times New Roman" w:cs="Times New Roman"/>
          <w:sz w:val="24"/>
          <w:szCs w:val="24"/>
        </w:rPr>
      </w:pPr>
      <w:r w:rsidRPr="009B2CBC">
        <w:rPr>
          <w:rFonts w:ascii="Times New Roman" w:hAnsi="Times New Roman" w:cs="Times New Roman"/>
          <w:sz w:val="24"/>
          <w:szCs w:val="24"/>
        </w:rPr>
        <w:t xml:space="preserve">In most RTAs quantitative restrictions with equivalent effect has been abolished  as mentioned in art.5 of  custom union between Turkey and European </w:t>
      </w:r>
      <w:r w:rsidR="00777569" w:rsidRPr="009B2CBC">
        <w:rPr>
          <w:rFonts w:ascii="Times New Roman" w:hAnsi="Times New Roman" w:cs="Times New Roman"/>
          <w:sz w:val="24"/>
          <w:szCs w:val="24"/>
        </w:rPr>
        <w:t>community. But</w:t>
      </w:r>
      <w:r w:rsidR="004E1E0A" w:rsidRPr="009B2CBC">
        <w:rPr>
          <w:rFonts w:ascii="Times New Roman" w:hAnsi="Times New Roman" w:cs="Times New Roman"/>
          <w:sz w:val="24"/>
          <w:szCs w:val="24"/>
        </w:rPr>
        <w:t xml:space="preserve"> after entering into fta ,it is impossible to apply more restriction like quantitative one to n</w:t>
      </w:r>
      <w:r w:rsidR="00452E9E" w:rsidRPr="009B2CBC">
        <w:rPr>
          <w:rFonts w:ascii="Times New Roman" w:hAnsi="Times New Roman" w:cs="Times New Roman"/>
          <w:sz w:val="24"/>
          <w:szCs w:val="24"/>
        </w:rPr>
        <w:t>on-members.H</w:t>
      </w:r>
      <w:r w:rsidR="004E1E0A" w:rsidRPr="009B2CBC">
        <w:rPr>
          <w:rFonts w:ascii="Times New Roman" w:hAnsi="Times New Roman" w:cs="Times New Roman"/>
          <w:sz w:val="24"/>
          <w:szCs w:val="24"/>
        </w:rPr>
        <w:t>owever the dominated interpretation about the article</w:t>
      </w:r>
      <w:r w:rsidR="00452E9E" w:rsidRPr="009B2CBC">
        <w:rPr>
          <w:rFonts w:ascii="Times New Roman" w:hAnsi="Times New Roman" w:cs="Times New Roman"/>
          <w:sz w:val="24"/>
          <w:szCs w:val="24"/>
        </w:rPr>
        <w:t>.xxiv of gatt</w:t>
      </w:r>
      <w:r w:rsidR="00120066" w:rsidRPr="009B2CBC">
        <w:rPr>
          <w:rFonts w:ascii="Times New Roman" w:hAnsi="Times New Roman" w:cs="Times New Roman"/>
          <w:sz w:val="24"/>
          <w:szCs w:val="24"/>
        </w:rPr>
        <w:t xml:space="preserve"> allow</w:t>
      </w:r>
      <w:r w:rsidR="009D4A60" w:rsidRPr="009B2CBC">
        <w:rPr>
          <w:rFonts w:ascii="Times New Roman" w:hAnsi="Times New Roman" w:cs="Times New Roman"/>
          <w:sz w:val="24"/>
          <w:szCs w:val="24"/>
        </w:rPr>
        <w:t xml:space="preserve"> countries to </w:t>
      </w:r>
      <w:r w:rsidR="004E1E0A" w:rsidRPr="009B2CBC">
        <w:rPr>
          <w:rFonts w:ascii="Times New Roman" w:hAnsi="Times New Roman" w:cs="Times New Roman"/>
          <w:sz w:val="24"/>
          <w:szCs w:val="24"/>
        </w:rPr>
        <w:t xml:space="preserve">waive from their applied tariff and only </w:t>
      </w:r>
      <w:r w:rsidR="009D4A60" w:rsidRPr="009B2CBC">
        <w:rPr>
          <w:rFonts w:ascii="Times New Roman" w:hAnsi="Times New Roman" w:cs="Times New Roman"/>
          <w:sz w:val="24"/>
          <w:szCs w:val="24"/>
        </w:rPr>
        <w:t>bound</w:t>
      </w:r>
      <w:r w:rsidR="004E1E0A" w:rsidRPr="009B2CBC">
        <w:rPr>
          <w:rFonts w:ascii="Times New Roman" w:hAnsi="Times New Roman" w:cs="Times New Roman"/>
          <w:sz w:val="24"/>
          <w:szCs w:val="24"/>
        </w:rPr>
        <w:t xml:space="preserve"> </w:t>
      </w:r>
      <w:r w:rsidR="009D4A60" w:rsidRPr="009B2CBC">
        <w:rPr>
          <w:rFonts w:ascii="Times New Roman" w:hAnsi="Times New Roman" w:cs="Times New Roman"/>
          <w:sz w:val="24"/>
          <w:szCs w:val="24"/>
        </w:rPr>
        <w:t xml:space="preserve">tariff is binding for </w:t>
      </w:r>
      <w:r w:rsidR="00777569" w:rsidRPr="009B2CBC">
        <w:rPr>
          <w:rFonts w:ascii="Times New Roman" w:hAnsi="Times New Roman" w:cs="Times New Roman"/>
          <w:sz w:val="24"/>
          <w:szCs w:val="24"/>
        </w:rPr>
        <w:t>them. This</w:t>
      </w:r>
      <w:r w:rsidR="004E1E0A" w:rsidRPr="009B2CBC">
        <w:rPr>
          <w:rFonts w:ascii="Times New Roman" w:hAnsi="Times New Roman" w:cs="Times New Roman"/>
          <w:sz w:val="24"/>
          <w:szCs w:val="24"/>
        </w:rPr>
        <w:t xml:space="preserve"> lead to more barrier to the </w:t>
      </w:r>
      <w:r w:rsidR="00777569" w:rsidRPr="009B2CBC">
        <w:rPr>
          <w:rFonts w:ascii="Times New Roman" w:hAnsi="Times New Roman" w:cs="Times New Roman"/>
          <w:sz w:val="24"/>
          <w:szCs w:val="24"/>
        </w:rPr>
        <w:t>trade. Because</w:t>
      </w:r>
      <w:r w:rsidR="004E1E0A" w:rsidRPr="009B2CBC">
        <w:rPr>
          <w:rFonts w:ascii="Times New Roman" w:hAnsi="Times New Roman" w:cs="Times New Roman"/>
          <w:sz w:val="24"/>
          <w:szCs w:val="24"/>
        </w:rPr>
        <w:t xml:space="preserve"> most countries after entering into ftas they don’t apply their previous applied tar</w:t>
      </w:r>
      <w:r w:rsidR="009D4A60" w:rsidRPr="009B2CBC">
        <w:rPr>
          <w:rFonts w:ascii="Times New Roman" w:hAnsi="Times New Roman" w:cs="Times New Roman"/>
          <w:sz w:val="24"/>
          <w:szCs w:val="24"/>
        </w:rPr>
        <w:t>iff and they apply their bound</w:t>
      </w:r>
      <w:r w:rsidR="004E1E0A" w:rsidRPr="009B2CBC">
        <w:rPr>
          <w:rFonts w:ascii="Times New Roman" w:hAnsi="Times New Roman" w:cs="Times New Roman"/>
          <w:sz w:val="24"/>
          <w:szCs w:val="24"/>
        </w:rPr>
        <w:t xml:space="preserve"> </w:t>
      </w:r>
      <w:r w:rsidR="00777569" w:rsidRPr="009B2CBC">
        <w:rPr>
          <w:rFonts w:ascii="Times New Roman" w:hAnsi="Times New Roman" w:cs="Times New Roman"/>
          <w:sz w:val="24"/>
          <w:szCs w:val="24"/>
        </w:rPr>
        <w:t>tariffs. This</w:t>
      </w:r>
      <w:r w:rsidR="004E1E0A" w:rsidRPr="009B2CBC">
        <w:rPr>
          <w:rFonts w:ascii="Times New Roman" w:hAnsi="Times New Roman" w:cs="Times New Roman"/>
          <w:sz w:val="24"/>
          <w:szCs w:val="24"/>
        </w:rPr>
        <w:t xml:space="preserve"> </w:t>
      </w:r>
      <w:r w:rsidR="00777569" w:rsidRPr="009B2CBC">
        <w:rPr>
          <w:rFonts w:ascii="Times New Roman" w:hAnsi="Times New Roman" w:cs="Times New Roman"/>
          <w:sz w:val="24"/>
          <w:szCs w:val="24"/>
        </w:rPr>
        <w:t>judgment</w:t>
      </w:r>
      <w:r w:rsidR="004E1E0A" w:rsidRPr="009B2CBC">
        <w:rPr>
          <w:rFonts w:ascii="Times New Roman" w:hAnsi="Times New Roman" w:cs="Times New Roman"/>
          <w:sz w:val="24"/>
          <w:szCs w:val="24"/>
        </w:rPr>
        <w:t xml:space="preserve"> about Turkey textile does not consider to this issue and it seems that this issue can not solve in </w:t>
      </w:r>
      <w:r w:rsidR="00777569" w:rsidRPr="009B2CBC">
        <w:rPr>
          <w:rFonts w:ascii="Times New Roman" w:hAnsi="Times New Roman" w:cs="Times New Roman"/>
          <w:sz w:val="24"/>
          <w:szCs w:val="24"/>
        </w:rPr>
        <w:t>appellate</w:t>
      </w:r>
      <w:r w:rsidR="004E1E0A" w:rsidRPr="009B2CBC">
        <w:rPr>
          <w:rFonts w:ascii="Times New Roman" w:hAnsi="Times New Roman" w:cs="Times New Roman"/>
          <w:sz w:val="24"/>
          <w:szCs w:val="24"/>
        </w:rPr>
        <w:t xml:space="preserve"> body and it should be solved by coherent interpretation that I will mention to it </w:t>
      </w:r>
      <w:r w:rsidR="00777569" w:rsidRPr="009B2CBC">
        <w:rPr>
          <w:rFonts w:ascii="Times New Roman" w:hAnsi="Times New Roman" w:cs="Times New Roman"/>
          <w:sz w:val="24"/>
          <w:szCs w:val="24"/>
        </w:rPr>
        <w:t>further. This</w:t>
      </w:r>
      <w:r w:rsidR="004E1E0A" w:rsidRPr="009B2CBC">
        <w:rPr>
          <w:rFonts w:ascii="Times New Roman" w:hAnsi="Times New Roman" w:cs="Times New Roman"/>
          <w:sz w:val="24"/>
          <w:szCs w:val="24"/>
        </w:rPr>
        <w:t xml:space="preserve"> </w:t>
      </w:r>
      <w:r w:rsidR="00777569" w:rsidRPr="009B2CBC">
        <w:rPr>
          <w:rFonts w:ascii="Times New Roman" w:hAnsi="Times New Roman" w:cs="Times New Roman"/>
          <w:sz w:val="24"/>
          <w:szCs w:val="24"/>
        </w:rPr>
        <w:t>judgment</w:t>
      </w:r>
      <w:r w:rsidR="004E1E0A" w:rsidRPr="009B2CBC">
        <w:rPr>
          <w:rFonts w:ascii="Times New Roman" w:hAnsi="Times New Roman" w:cs="Times New Roman"/>
          <w:sz w:val="24"/>
          <w:szCs w:val="24"/>
        </w:rPr>
        <w:t xml:space="preserve"> only is for the time that restrictions applied more than the </w:t>
      </w:r>
      <w:r w:rsidR="00777569" w:rsidRPr="009B2CBC">
        <w:rPr>
          <w:rFonts w:ascii="Times New Roman" w:hAnsi="Times New Roman" w:cs="Times New Roman"/>
          <w:sz w:val="24"/>
          <w:szCs w:val="24"/>
        </w:rPr>
        <w:t>transition</w:t>
      </w:r>
      <w:r w:rsidR="004E1E0A" w:rsidRPr="009B2CBC">
        <w:rPr>
          <w:rFonts w:ascii="Times New Roman" w:hAnsi="Times New Roman" w:cs="Times New Roman"/>
          <w:sz w:val="24"/>
          <w:szCs w:val="24"/>
        </w:rPr>
        <w:t xml:space="preserve"> time that specified in the ftas.But as I mentioned before </w:t>
      </w:r>
      <w:r w:rsidR="00777569" w:rsidRPr="009B2CBC">
        <w:rPr>
          <w:rFonts w:ascii="Times New Roman" w:hAnsi="Times New Roman" w:cs="Times New Roman"/>
          <w:sz w:val="24"/>
          <w:szCs w:val="24"/>
        </w:rPr>
        <w:t>appellate</w:t>
      </w:r>
      <w:r w:rsidR="004E1E0A" w:rsidRPr="009B2CBC">
        <w:rPr>
          <w:rFonts w:ascii="Times New Roman" w:hAnsi="Times New Roman" w:cs="Times New Roman"/>
          <w:sz w:val="24"/>
          <w:szCs w:val="24"/>
        </w:rPr>
        <w:t xml:space="preserve"> body does not consider to the remedies to non-members of ftas.</w:t>
      </w:r>
    </w:p>
    <w:p w:rsidR="00E134C4" w:rsidRPr="00B37D2A" w:rsidRDefault="00777569" w:rsidP="007775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Turkey and EU</w:t>
      </w:r>
      <w:r w:rsidR="00E134C4" w:rsidRPr="009B2CBC">
        <w:rPr>
          <w:rFonts w:ascii="Times New Roman" w:hAnsi="Times New Roman" w:cs="Times New Roman"/>
          <w:sz w:val="24"/>
          <w:szCs w:val="24"/>
        </w:rPr>
        <w:t xml:space="preserve"> made custom union on 1996. Tariffs and quantitative restrictions</w:t>
      </w:r>
      <w:r w:rsidR="00082E98" w:rsidRPr="009B2CBC">
        <w:rPr>
          <w:rFonts w:ascii="Times New Roman" w:hAnsi="Times New Roman" w:cs="Times New Roman"/>
          <w:sz w:val="24"/>
          <w:szCs w:val="24"/>
        </w:rPr>
        <w:t xml:space="preserve"> </w:t>
      </w:r>
      <w:r w:rsidR="00E134C4" w:rsidRPr="009B2CBC">
        <w:rPr>
          <w:rFonts w:ascii="Times New Roman" w:hAnsi="Times New Roman" w:cs="Times New Roman"/>
          <w:sz w:val="24"/>
          <w:szCs w:val="24"/>
        </w:rPr>
        <w:t>on trade between Turkey and the EU were started to be gradually abolished. This</w:t>
      </w:r>
      <w:r w:rsidR="00082E98" w:rsidRPr="009B2CBC">
        <w:rPr>
          <w:rFonts w:ascii="Times New Roman" w:hAnsi="Times New Roman" w:cs="Times New Roman"/>
          <w:sz w:val="24"/>
          <w:szCs w:val="24"/>
        </w:rPr>
        <w:t xml:space="preserve"> </w:t>
      </w:r>
      <w:r w:rsidR="00E134C4" w:rsidRPr="009B2CBC">
        <w:rPr>
          <w:rFonts w:ascii="Times New Roman" w:hAnsi="Times New Roman" w:cs="Times New Roman"/>
          <w:sz w:val="24"/>
          <w:szCs w:val="24"/>
        </w:rPr>
        <w:t xml:space="preserve">agreement covered </w:t>
      </w:r>
      <w:r w:rsidR="00E134C4" w:rsidRPr="009B2CBC">
        <w:rPr>
          <w:rFonts w:ascii="Times New Roman" w:hAnsi="Times New Roman" w:cs="Times New Roman"/>
          <w:sz w:val="24"/>
          <w:szCs w:val="24"/>
        </w:rPr>
        <w:lastRenderedPageBreak/>
        <w:t>industrial products and processed agricultural goods. “The</w:t>
      </w:r>
      <w:r w:rsidR="00082E98" w:rsidRPr="009B2CBC">
        <w:rPr>
          <w:rFonts w:ascii="Times New Roman" w:hAnsi="Times New Roman" w:cs="Times New Roman"/>
          <w:sz w:val="24"/>
          <w:szCs w:val="24"/>
        </w:rPr>
        <w:t xml:space="preserve"> </w:t>
      </w:r>
      <w:r w:rsidR="00E134C4" w:rsidRPr="009B2CBC">
        <w:rPr>
          <w:rFonts w:ascii="Times New Roman" w:hAnsi="Times New Roman" w:cs="Times New Roman"/>
          <w:sz w:val="24"/>
          <w:szCs w:val="24"/>
        </w:rPr>
        <w:t>traditional agricultural products will be included in the Customs Union only after</w:t>
      </w:r>
      <w:r w:rsidR="00082E98" w:rsidRPr="009B2CBC">
        <w:rPr>
          <w:rFonts w:ascii="Times New Roman" w:hAnsi="Times New Roman" w:cs="Times New Roman"/>
          <w:sz w:val="24"/>
          <w:szCs w:val="24"/>
        </w:rPr>
        <w:t xml:space="preserve"> Turkey’s </w:t>
      </w:r>
      <w:r w:rsidR="00E134C4" w:rsidRPr="009B2CBC">
        <w:rPr>
          <w:rFonts w:ascii="Times New Roman" w:hAnsi="Times New Roman" w:cs="Times New Roman"/>
          <w:sz w:val="24"/>
          <w:szCs w:val="24"/>
        </w:rPr>
        <w:t>adaptation to the Community’s Common Agricultural Policy (CAP</w:t>
      </w:r>
      <w:r w:rsidR="00B37D2A" w:rsidRPr="009B2CBC">
        <w:rPr>
          <w:rFonts w:ascii="Times New Roman" w:hAnsi="Times New Roman" w:cs="Times New Roman"/>
          <w:sz w:val="24"/>
          <w:szCs w:val="24"/>
        </w:rPr>
        <w:t>)”</w:t>
      </w:r>
      <w:r w:rsidR="00B37D2A" w:rsidRPr="009B2CBC">
        <w:rPr>
          <w:rStyle w:val="FootnoteReference"/>
          <w:rFonts w:ascii="Times New Roman" w:hAnsi="Times New Roman" w:cs="Times New Roman"/>
          <w:sz w:val="24"/>
          <w:szCs w:val="24"/>
        </w:rPr>
        <w:footnoteReference w:id="10"/>
      </w:r>
      <w:r w:rsidR="00082E98" w:rsidRPr="009B2CBC">
        <w:rPr>
          <w:rFonts w:ascii="Times New Roman" w:hAnsi="Times New Roman" w:cs="Times New Roman"/>
          <w:sz w:val="24"/>
          <w:szCs w:val="24"/>
        </w:rPr>
        <w:t>.F</w:t>
      </w:r>
      <w:r w:rsidR="00E134C4" w:rsidRPr="009B2CBC">
        <w:rPr>
          <w:rFonts w:ascii="Times New Roman" w:hAnsi="Times New Roman" w:cs="Times New Roman"/>
          <w:sz w:val="24"/>
          <w:szCs w:val="24"/>
        </w:rPr>
        <w:t>or</w:t>
      </w:r>
      <w:r w:rsidR="00082E98" w:rsidRPr="009B2CBC">
        <w:rPr>
          <w:rFonts w:ascii="Times New Roman" w:hAnsi="Times New Roman" w:cs="Times New Roman"/>
          <w:sz w:val="24"/>
          <w:szCs w:val="24"/>
        </w:rPr>
        <w:t xml:space="preserve"> </w:t>
      </w:r>
      <w:r w:rsidR="00E134C4" w:rsidRPr="009B2CBC">
        <w:rPr>
          <w:rFonts w:ascii="Times New Roman" w:hAnsi="Times New Roman" w:cs="Times New Roman"/>
          <w:sz w:val="24"/>
          <w:szCs w:val="24"/>
        </w:rPr>
        <w:t>products imported from third countries the tariff rates have declined from about 16%</w:t>
      </w:r>
      <w:r>
        <w:rPr>
          <w:rFonts w:ascii="Times New Roman" w:hAnsi="Times New Roman" w:cs="Times New Roman"/>
          <w:sz w:val="24"/>
          <w:szCs w:val="24"/>
        </w:rPr>
        <w:t xml:space="preserve"> </w:t>
      </w:r>
      <w:r w:rsidR="00B37D2A">
        <w:rPr>
          <w:rFonts w:ascii="Times New Roman" w:hAnsi="Times New Roman" w:cs="Times New Roman"/>
          <w:sz w:val="24"/>
          <w:szCs w:val="24"/>
        </w:rPr>
        <w:t>to 5.6%.</w:t>
      </w:r>
      <w:r w:rsidR="00B37D2A">
        <w:rPr>
          <w:rStyle w:val="FootnoteReference"/>
          <w:rFonts w:ascii="Times New Roman" w:hAnsi="Times New Roman" w:cs="Times New Roman"/>
          <w:sz w:val="24"/>
          <w:szCs w:val="24"/>
        </w:rPr>
        <w:footnoteReference w:id="11"/>
      </w:r>
    </w:p>
    <w:p w:rsidR="00597BF8" w:rsidRPr="00CF1FBD" w:rsidRDefault="00F44FD2" w:rsidP="00CF1FBD">
      <w:pPr>
        <w:pStyle w:val="Heading3"/>
        <w:rPr>
          <w:color w:val="auto"/>
        </w:rPr>
      </w:pPr>
      <w:bookmarkStart w:id="12" w:name="_Toc344754667"/>
      <w:bookmarkStart w:id="13" w:name="_Toc344824635"/>
      <w:r w:rsidRPr="00CF1FBD">
        <w:rPr>
          <w:color w:val="auto"/>
        </w:rPr>
        <w:t>3. Exceptions</w:t>
      </w:r>
      <w:r w:rsidR="00224082" w:rsidRPr="00CF1FBD">
        <w:rPr>
          <w:color w:val="auto"/>
        </w:rPr>
        <w:t xml:space="preserve"> of FTAS</w:t>
      </w:r>
      <w:bookmarkEnd w:id="12"/>
      <w:bookmarkEnd w:id="13"/>
    </w:p>
    <w:p w:rsidR="00597BF8" w:rsidRPr="004D75C8" w:rsidRDefault="00597BF8" w:rsidP="004D75C8">
      <w:pPr>
        <w:jc w:val="both"/>
        <w:rPr>
          <w:rFonts w:ascii="Times New Roman" w:hAnsi="Times New Roman" w:cs="Times New Roman"/>
          <w:sz w:val="24"/>
          <w:szCs w:val="24"/>
        </w:rPr>
      </w:pPr>
      <w:r w:rsidRPr="004D75C8">
        <w:rPr>
          <w:rFonts w:ascii="Times New Roman" w:hAnsi="Times New Roman" w:cs="Times New Roman"/>
          <w:sz w:val="24"/>
          <w:szCs w:val="24"/>
        </w:rPr>
        <w:t xml:space="preserve">There are exception in most RTAs about elimination of </w:t>
      </w:r>
      <w:r w:rsidR="00F44FD2" w:rsidRPr="004D75C8">
        <w:rPr>
          <w:rFonts w:ascii="Times New Roman" w:hAnsi="Times New Roman" w:cs="Times New Roman"/>
          <w:sz w:val="24"/>
          <w:szCs w:val="24"/>
        </w:rPr>
        <w:t>charges, duties</w:t>
      </w:r>
      <w:r w:rsidRPr="004D75C8">
        <w:rPr>
          <w:rFonts w:ascii="Times New Roman" w:hAnsi="Times New Roman" w:cs="Times New Roman"/>
          <w:sz w:val="24"/>
          <w:szCs w:val="24"/>
        </w:rPr>
        <w:t xml:space="preserve"> and quantitative </w:t>
      </w:r>
      <w:r w:rsidR="00F44FD2" w:rsidRPr="004D75C8">
        <w:rPr>
          <w:rFonts w:ascii="Times New Roman" w:hAnsi="Times New Roman" w:cs="Times New Roman"/>
          <w:sz w:val="24"/>
          <w:szCs w:val="24"/>
        </w:rPr>
        <w:t>restrictions. These</w:t>
      </w:r>
      <w:r w:rsidR="003B5219" w:rsidRPr="004D75C8">
        <w:rPr>
          <w:rFonts w:ascii="Times New Roman" w:hAnsi="Times New Roman" w:cs="Times New Roman"/>
          <w:sz w:val="24"/>
          <w:szCs w:val="24"/>
        </w:rPr>
        <w:t xml:space="preserve"> exceptions mainly are related to public </w:t>
      </w:r>
      <w:r w:rsidR="00F44FD2" w:rsidRPr="004D75C8">
        <w:rPr>
          <w:rFonts w:ascii="Times New Roman" w:hAnsi="Times New Roman" w:cs="Times New Roman"/>
          <w:sz w:val="24"/>
          <w:szCs w:val="24"/>
        </w:rPr>
        <w:t>morality, public</w:t>
      </w:r>
      <w:r w:rsidR="003B5219" w:rsidRPr="004D75C8">
        <w:rPr>
          <w:rFonts w:ascii="Times New Roman" w:hAnsi="Times New Roman" w:cs="Times New Roman"/>
          <w:sz w:val="24"/>
          <w:szCs w:val="24"/>
        </w:rPr>
        <w:t xml:space="preserve"> policy and public security</w:t>
      </w:r>
      <w:r w:rsidR="00A95EC7" w:rsidRPr="004D75C8">
        <w:rPr>
          <w:rFonts w:ascii="Times New Roman" w:hAnsi="Times New Roman" w:cs="Times New Roman"/>
          <w:sz w:val="24"/>
          <w:szCs w:val="24"/>
        </w:rPr>
        <w:t xml:space="preserve"> or protection of health of </w:t>
      </w:r>
      <w:r w:rsidR="00F44FD2" w:rsidRPr="004D75C8">
        <w:rPr>
          <w:rFonts w:ascii="Times New Roman" w:hAnsi="Times New Roman" w:cs="Times New Roman"/>
          <w:sz w:val="24"/>
          <w:szCs w:val="24"/>
        </w:rPr>
        <w:t>human, animals</w:t>
      </w:r>
      <w:r w:rsidR="00A95EC7" w:rsidRPr="004D75C8">
        <w:rPr>
          <w:rFonts w:ascii="Times New Roman" w:hAnsi="Times New Roman" w:cs="Times New Roman"/>
          <w:sz w:val="24"/>
          <w:szCs w:val="24"/>
        </w:rPr>
        <w:t xml:space="preserve"> and plants as mentioned in art.7 of custom union between Turkey and European community</w:t>
      </w:r>
      <w:r w:rsidR="003B5219" w:rsidRPr="004D75C8">
        <w:rPr>
          <w:rFonts w:ascii="Times New Roman" w:hAnsi="Times New Roman" w:cs="Times New Roman"/>
          <w:sz w:val="24"/>
          <w:szCs w:val="24"/>
        </w:rPr>
        <w:t>.</w:t>
      </w:r>
    </w:p>
    <w:p w:rsidR="00FE320F" w:rsidRPr="00CF1FBD" w:rsidRDefault="00CF1FBD" w:rsidP="00CF1FBD">
      <w:pPr>
        <w:pStyle w:val="Heading2"/>
        <w:rPr>
          <w:color w:val="auto"/>
        </w:rPr>
      </w:pPr>
      <w:bookmarkStart w:id="14" w:name="_Toc344754668"/>
      <w:bookmarkStart w:id="15" w:name="_Toc344824636"/>
      <w:r w:rsidRPr="00CF1FBD">
        <w:rPr>
          <w:color w:val="auto"/>
        </w:rPr>
        <w:t>B</w:t>
      </w:r>
      <w:r w:rsidR="00FE320F" w:rsidRPr="00CF1FBD">
        <w:rPr>
          <w:color w:val="auto"/>
        </w:rPr>
        <w:t>.Common external tariff</w:t>
      </w:r>
      <w:bookmarkEnd w:id="14"/>
      <w:bookmarkEnd w:id="15"/>
    </w:p>
    <w:p w:rsidR="00FE320F" w:rsidRPr="00CF1FBD" w:rsidRDefault="00F44FD2" w:rsidP="00CF1FBD">
      <w:pPr>
        <w:pStyle w:val="Heading3"/>
        <w:rPr>
          <w:color w:val="auto"/>
        </w:rPr>
      </w:pPr>
      <w:bookmarkStart w:id="16" w:name="_Toc344754669"/>
      <w:bookmarkStart w:id="17" w:name="_Toc344824637"/>
      <w:r w:rsidRPr="00CF1FBD">
        <w:rPr>
          <w:color w:val="auto"/>
        </w:rPr>
        <w:t>1. Export</w:t>
      </w:r>
      <w:r w:rsidR="00FE320F" w:rsidRPr="00CF1FBD">
        <w:rPr>
          <w:color w:val="auto"/>
        </w:rPr>
        <w:t xml:space="preserve"> restrictions</w:t>
      </w:r>
      <w:bookmarkEnd w:id="16"/>
      <w:bookmarkEnd w:id="17"/>
    </w:p>
    <w:p w:rsidR="00A75BBD" w:rsidRPr="004D75C8" w:rsidRDefault="00A75BBD" w:rsidP="004D75C8">
      <w:pPr>
        <w:jc w:val="both"/>
        <w:rPr>
          <w:rFonts w:ascii="Times New Roman" w:hAnsi="Times New Roman" w:cs="Times New Roman"/>
          <w:sz w:val="24"/>
          <w:szCs w:val="24"/>
        </w:rPr>
      </w:pPr>
      <w:r w:rsidRPr="004D75C8">
        <w:rPr>
          <w:rFonts w:ascii="Times New Roman" w:hAnsi="Times New Roman" w:cs="Times New Roman"/>
          <w:sz w:val="24"/>
          <w:szCs w:val="24"/>
        </w:rPr>
        <w:t xml:space="preserve">Export restrictions like import one are </w:t>
      </w:r>
      <w:r w:rsidR="00F44FD2" w:rsidRPr="004D75C8">
        <w:rPr>
          <w:rFonts w:ascii="Times New Roman" w:hAnsi="Times New Roman" w:cs="Times New Roman"/>
          <w:sz w:val="24"/>
          <w:szCs w:val="24"/>
        </w:rPr>
        <w:t>including: custom</w:t>
      </w:r>
      <w:r w:rsidRPr="004D75C8">
        <w:rPr>
          <w:rFonts w:ascii="Times New Roman" w:hAnsi="Times New Roman" w:cs="Times New Roman"/>
          <w:sz w:val="24"/>
          <w:szCs w:val="24"/>
        </w:rPr>
        <w:t xml:space="preserve"> </w:t>
      </w:r>
      <w:r w:rsidR="00F44FD2" w:rsidRPr="004D75C8">
        <w:rPr>
          <w:rFonts w:ascii="Times New Roman" w:hAnsi="Times New Roman" w:cs="Times New Roman"/>
          <w:sz w:val="24"/>
          <w:szCs w:val="24"/>
        </w:rPr>
        <w:t>duties, tariff</w:t>
      </w:r>
      <w:r w:rsidRPr="004D75C8">
        <w:rPr>
          <w:rFonts w:ascii="Times New Roman" w:hAnsi="Times New Roman" w:cs="Times New Roman"/>
          <w:sz w:val="24"/>
          <w:szCs w:val="24"/>
        </w:rPr>
        <w:t xml:space="preserve"> </w:t>
      </w:r>
      <w:r w:rsidR="00F44FD2" w:rsidRPr="004D75C8">
        <w:rPr>
          <w:rFonts w:ascii="Times New Roman" w:hAnsi="Times New Roman" w:cs="Times New Roman"/>
          <w:sz w:val="24"/>
          <w:szCs w:val="24"/>
        </w:rPr>
        <w:t>quotes, charging</w:t>
      </w:r>
      <w:r w:rsidRPr="004D75C8">
        <w:rPr>
          <w:rFonts w:ascii="Times New Roman" w:hAnsi="Times New Roman" w:cs="Times New Roman"/>
          <w:sz w:val="24"/>
          <w:szCs w:val="24"/>
        </w:rPr>
        <w:t xml:space="preserve"> having equivalent effect to custom duties and quantitative </w:t>
      </w:r>
      <w:r w:rsidR="00F44FD2" w:rsidRPr="004D75C8">
        <w:rPr>
          <w:rFonts w:ascii="Times New Roman" w:hAnsi="Times New Roman" w:cs="Times New Roman"/>
          <w:sz w:val="24"/>
          <w:szCs w:val="24"/>
        </w:rPr>
        <w:t>restrictions. As</w:t>
      </w:r>
      <w:r w:rsidRPr="004D75C8">
        <w:rPr>
          <w:rFonts w:ascii="Times New Roman" w:hAnsi="Times New Roman" w:cs="Times New Roman"/>
          <w:sz w:val="24"/>
          <w:szCs w:val="24"/>
        </w:rPr>
        <w:t xml:space="preserve"> gatt mentioned there must be a timetable for </w:t>
      </w:r>
      <w:r w:rsidR="00F44FD2" w:rsidRPr="004D75C8">
        <w:rPr>
          <w:rFonts w:ascii="Times New Roman" w:hAnsi="Times New Roman" w:cs="Times New Roman"/>
          <w:sz w:val="24"/>
          <w:szCs w:val="24"/>
        </w:rPr>
        <w:t>dismantling</w:t>
      </w:r>
      <w:r w:rsidRPr="004D75C8">
        <w:rPr>
          <w:rFonts w:ascii="Times New Roman" w:hAnsi="Times New Roman" w:cs="Times New Roman"/>
          <w:sz w:val="24"/>
          <w:szCs w:val="24"/>
        </w:rPr>
        <w:t xml:space="preserve"> these restrictions.</w:t>
      </w:r>
      <w:r w:rsidRPr="004D75C8">
        <w:rPr>
          <w:rStyle w:val="FootnoteReference"/>
          <w:rFonts w:ascii="Times New Roman" w:hAnsi="Times New Roman" w:cs="Times New Roman"/>
          <w:sz w:val="24"/>
          <w:szCs w:val="24"/>
        </w:rPr>
        <w:footnoteReference w:id="12"/>
      </w:r>
    </w:p>
    <w:p w:rsidR="00A95EC7" w:rsidRPr="00CF1FBD" w:rsidRDefault="00CF1FBD" w:rsidP="00CF1FBD">
      <w:pPr>
        <w:pStyle w:val="Heading2"/>
        <w:rPr>
          <w:color w:val="auto"/>
        </w:rPr>
      </w:pPr>
      <w:bookmarkStart w:id="18" w:name="_Toc344754670"/>
      <w:bookmarkStart w:id="19" w:name="_Toc344824638"/>
      <w:r w:rsidRPr="00CF1FBD">
        <w:rPr>
          <w:color w:val="auto"/>
        </w:rPr>
        <w:t>C.Standardization</w:t>
      </w:r>
      <w:bookmarkEnd w:id="18"/>
      <w:bookmarkEnd w:id="19"/>
    </w:p>
    <w:p w:rsidR="00ED1B4C" w:rsidRPr="004D75C8" w:rsidRDefault="00ED1B4C" w:rsidP="004D75C8">
      <w:pPr>
        <w:jc w:val="both"/>
        <w:rPr>
          <w:rFonts w:ascii="Times New Roman" w:hAnsi="Times New Roman" w:cs="Times New Roman"/>
          <w:sz w:val="24"/>
          <w:szCs w:val="24"/>
        </w:rPr>
      </w:pPr>
      <w:r w:rsidRPr="004D75C8">
        <w:rPr>
          <w:rFonts w:ascii="Times New Roman" w:hAnsi="Times New Roman" w:cs="Times New Roman"/>
          <w:sz w:val="24"/>
          <w:szCs w:val="24"/>
        </w:rPr>
        <w:t xml:space="preserve">It is common in most FTAs to have same standardization in intra-trade by 2 ways:1.common </w:t>
      </w:r>
      <w:r w:rsidR="00F44FD2" w:rsidRPr="004D75C8">
        <w:rPr>
          <w:rFonts w:ascii="Times New Roman" w:hAnsi="Times New Roman" w:cs="Times New Roman"/>
          <w:sz w:val="24"/>
          <w:szCs w:val="24"/>
        </w:rPr>
        <w:t>standards, as</w:t>
      </w:r>
      <w:r w:rsidRPr="004D75C8">
        <w:rPr>
          <w:rFonts w:ascii="Times New Roman" w:hAnsi="Times New Roman" w:cs="Times New Roman"/>
          <w:sz w:val="24"/>
          <w:szCs w:val="24"/>
        </w:rPr>
        <w:t xml:space="preserve"> it is obvious that in custom </w:t>
      </w:r>
      <w:r w:rsidR="00F44FD2" w:rsidRPr="004D75C8">
        <w:rPr>
          <w:rFonts w:ascii="Times New Roman" w:hAnsi="Times New Roman" w:cs="Times New Roman"/>
          <w:sz w:val="24"/>
          <w:szCs w:val="24"/>
        </w:rPr>
        <w:t>union</w:t>
      </w:r>
      <w:r w:rsidRPr="004D75C8">
        <w:rPr>
          <w:rFonts w:ascii="Times New Roman" w:hAnsi="Times New Roman" w:cs="Times New Roman"/>
          <w:sz w:val="24"/>
          <w:szCs w:val="24"/>
        </w:rPr>
        <w:t xml:space="preserve"> between </w:t>
      </w:r>
      <w:r w:rsidR="00F44FD2" w:rsidRPr="004D75C8">
        <w:rPr>
          <w:rFonts w:ascii="Times New Roman" w:hAnsi="Times New Roman" w:cs="Times New Roman"/>
          <w:sz w:val="24"/>
          <w:szCs w:val="24"/>
        </w:rPr>
        <w:t>European</w:t>
      </w:r>
      <w:r w:rsidRPr="004D75C8">
        <w:rPr>
          <w:rFonts w:ascii="Times New Roman" w:hAnsi="Times New Roman" w:cs="Times New Roman"/>
          <w:sz w:val="24"/>
          <w:szCs w:val="24"/>
        </w:rPr>
        <w:t xml:space="preserve"> community and Turkey ,they adopted this way and Turkey has to follow the European community in standardization.2.Mutual recognition of standards.</w:t>
      </w:r>
      <w:r w:rsidRPr="004D75C8">
        <w:rPr>
          <w:rStyle w:val="FootnoteReference"/>
          <w:rFonts w:ascii="Times New Roman" w:hAnsi="Times New Roman" w:cs="Times New Roman"/>
          <w:sz w:val="24"/>
          <w:szCs w:val="24"/>
        </w:rPr>
        <w:footnoteReference w:id="13"/>
      </w:r>
    </w:p>
    <w:p w:rsidR="0093223D" w:rsidRPr="004D75C8" w:rsidRDefault="0054258E" w:rsidP="004D75C8">
      <w:pPr>
        <w:jc w:val="both"/>
        <w:rPr>
          <w:rFonts w:ascii="Times New Roman" w:hAnsi="Times New Roman" w:cs="Times New Roman"/>
          <w:sz w:val="24"/>
          <w:szCs w:val="24"/>
        </w:rPr>
      </w:pPr>
      <w:r w:rsidRPr="004D75C8">
        <w:rPr>
          <w:rFonts w:ascii="Times New Roman" w:hAnsi="Times New Roman" w:cs="Times New Roman"/>
          <w:sz w:val="24"/>
          <w:szCs w:val="24"/>
        </w:rPr>
        <w:t xml:space="preserve">There is not unique standardization law in most RTAs.Therefore usually there is an article that mention to the </w:t>
      </w:r>
      <w:r w:rsidR="00F44FD2" w:rsidRPr="004D75C8">
        <w:rPr>
          <w:rFonts w:ascii="Times New Roman" w:hAnsi="Times New Roman" w:cs="Times New Roman"/>
          <w:sz w:val="24"/>
          <w:szCs w:val="24"/>
        </w:rPr>
        <w:t>cooperation</w:t>
      </w:r>
      <w:r w:rsidRPr="004D75C8">
        <w:rPr>
          <w:rFonts w:ascii="Times New Roman" w:hAnsi="Times New Roman" w:cs="Times New Roman"/>
          <w:sz w:val="24"/>
          <w:szCs w:val="24"/>
        </w:rPr>
        <w:t xml:space="preserve"> in the fields of standardization ,testing and certification as it has been mentioned in art.8.4 of custom union between Turkey and European community.</w:t>
      </w:r>
    </w:p>
    <w:p w:rsidR="00E44D28" w:rsidRPr="004D75C8" w:rsidRDefault="009A7F8D" w:rsidP="004D75C8">
      <w:pPr>
        <w:autoSpaceDE w:val="0"/>
        <w:autoSpaceDN w:val="0"/>
        <w:adjustRightInd w:val="0"/>
        <w:spacing w:after="0" w:line="240" w:lineRule="auto"/>
        <w:jc w:val="both"/>
        <w:rPr>
          <w:rFonts w:ascii="Times New Roman" w:hAnsi="Times New Roman" w:cs="Times New Roman"/>
          <w:color w:val="000000"/>
          <w:sz w:val="24"/>
          <w:szCs w:val="24"/>
        </w:rPr>
      </w:pPr>
      <w:r w:rsidRPr="004D75C8">
        <w:rPr>
          <w:rFonts w:ascii="Times New Roman" w:hAnsi="Times New Roman" w:cs="Times New Roman"/>
          <w:color w:val="000000"/>
          <w:sz w:val="24"/>
          <w:szCs w:val="24"/>
        </w:rPr>
        <w:t>As art.2 of fta between Turkey and Bosnia mention that:”</w:t>
      </w:r>
      <w:r w:rsidR="00E44D28" w:rsidRPr="004D75C8">
        <w:rPr>
          <w:rFonts w:ascii="Times New Roman" w:hAnsi="Times New Roman" w:cs="Times New Roman"/>
          <w:color w:val="000000"/>
          <w:sz w:val="24"/>
          <w:szCs w:val="24"/>
        </w:rPr>
        <w:t xml:space="preserve">The provisions of this Chapter shall apply to products listed in Chapters 1 to 24 of the </w:t>
      </w:r>
      <w:r w:rsidR="00E44D28" w:rsidRPr="004D75C8">
        <w:rPr>
          <w:rFonts w:ascii="Times New Roman" w:hAnsi="Times New Roman" w:cs="Times New Roman"/>
          <w:sz w:val="24"/>
          <w:szCs w:val="24"/>
        </w:rPr>
        <w:t>Harmonized Commodity Description and Coding System and</w:t>
      </w:r>
      <w:r w:rsidR="00E44D28" w:rsidRPr="004D75C8">
        <w:rPr>
          <w:rFonts w:ascii="Times New Roman" w:hAnsi="Times New Roman" w:cs="Times New Roman"/>
          <w:color w:val="000000"/>
          <w:sz w:val="24"/>
          <w:szCs w:val="24"/>
        </w:rPr>
        <w:t xml:space="preserve"> the products listed in Annex I of this Agreement</w:t>
      </w:r>
      <w:r w:rsidRPr="004D75C8">
        <w:rPr>
          <w:rFonts w:ascii="Times New Roman" w:hAnsi="Times New Roman" w:cs="Times New Roman"/>
          <w:color w:val="000000"/>
          <w:sz w:val="24"/>
          <w:szCs w:val="24"/>
        </w:rPr>
        <w:t>.”</w:t>
      </w:r>
    </w:p>
    <w:p w:rsidR="00E44D28" w:rsidRPr="004D75C8" w:rsidRDefault="00AD161A" w:rsidP="004D75C8">
      <w:pPr>
        <w:jc w:val="both"/>
        <w:rPr>
          <w:rFonts w:ascii="Times New Roman" w:hAnsi="Times New Roman" w:cs="Times New Roman"/>
          <w:color w:val="000000"/>
          <w:sz w:val="24"/>
          <w:szCs w:val="24"/>
        </w:rPr>
      </w:pPr>
      <w:r w:rsidRPr="004D75C8">
        <w:rPr>
          <w:rFonts w:ascii="Times New Roman" w:hAnsi="Times New Roman" w:cs="Times New Roman"/>
          <w:color w:val="000000"/>
          <w:sz w:val="24"/>
          <w:szCs w:val="24"/>
        </w:rPr>
        <w:lastRenderedPageBreak/>
        <w:t xml:space="preserve">It is true to say that because there are different standards specially among developing and developed </w:t>
      </w:r>
      <w:r w:rsidR="00F44FD2" w:rsidRPr="004D75C8">
        <w:rPr>
          <w:rFonts w:ascii="Times New Roman" w:hAnsi="Times New Roman" w:cs="Times New Roman"/>
          <w:color w:val="000000"/>
          <w:sz w:val="24"/>
          <w:szCs w:val="24"/>
        </w:rPr>
        <w:t>countries, it</w:t>
      </w:r>
      <w:r w:rsidRPr="004D75C8">
        <w:rPr>
          <w:rFonts w:ascii="Times New Roman" w:hAnsi="Times New Roman" w:cs="Times New Roman"/>
          <w:color w:val="000000"/>
          <w:sz w:val="24"/>
          <w:szCs w:val="24"/>
        </w:rPr>
        <w:t xml:space="preserve"> is difficult to have the same standardization under </w:t>
      </w:r>
      <w:r w:rsidR="00F44FD2">
        <w:rPr>
          <w:rFonts w:ascii="Times New Roman" w:hAnsi="Times New Roman" w:cs="Times New Roman"/>
          <w:color w:val="000000"/>
          <w:sz w:val="24"/>
          <w:szCs w:val="24"/>
        </w:rPr>
        <w:t>wto</w:t>
      </w:r>
      <w:r w:rsidRPr="004D75C8">
        <w:rPr>
          <w:rFonts w:ascii="Times New Roman" w:hAnsi="Times New Roman" w:cs="Times New Roman"/>
          <w:color w:val="000000"/>
          <w:sz w:val="24"/>
          <w:szCs w:val="24"/>
        </w:rPr>
        <w:t xml:space="preserve"> </w:t>
      </w:r>
      <w:r w:rsidR="00673B59" w:rsidRPr="004D75C8">
        <w:rPr>
          <w:rFonts w:ascii="Times New Roman" w:hAnsi="Times New Roman" w:cs="Times New Roman"/>
          <w:color w:val="000000"/>
          <w:sz w:val="24"/>
          <w:szCs w:val="24"/>
        </w:rPr>
        <w:t>system. However</w:t>
      </w:r>
      <w:r w:rsidRPr="004D75C8">
        <w:rPr>
          <w:rFonts w:ascii="Times New Roman" w:hAnsi="Times New Roman" w:cs="Times New Roman"/>
          <w:color w:val="000000"/>
          <w:sz w:val="24"/>
          <w:szCs w:val="24"/>
        </w:rPr>
        <w:t xml:space="preserve"> there are good </w:t>
      </w:r>
      <w:r w:rsidR="00673B59">
        <w:rPr>
          <w:rFonts w:ascii="Times New Roman" w:hAnsi="Times New Roman" w:cs="Times New Roman"/>
          <w:color w:val="000000"/>
          <w:sz w:val="24"/>
          <w:szCs w:val="24"/>
        </w:rPr>
        <w:t>criteria</w:t>
      </w:r>
      <w:r w:rsidR="00673B59" w:rsidRPr="004D75C8">
        <w:rPr>
          <w:rFonts w:ascii="Times New Roman" w:hAnsi="Times New Roman" w:cs="Times New Roman"/>
          <w:color w:val="000000"/>
          <w:sz w:val="24"/>
          <w:szCs w:val="24"/>
        </w:rPr>
        <w:t>s</w:t>
      </w:r>
      <w:r w:rsidRPr="004D75C8">
        <w:rPr>
          <w:rFonts w:ascii="Times New Roman" w:hAnsi="Times New Roman" w:cs="Times New Roman"/>
          <w:color w:val="000000"/>
          <w:sz w:val="24"/>
          <w:szCs w:val="24"/>
        </w:rPr>
        <w:t xml:space="preserve"> in wto agreements about </w:t>
      </w:r>
      <w:r w:rsidR="00673B59" w:rsidRPr="004D75C8">
        <w:rPr>
          <w:rFonts w:ascii="Times New Roman" w:hAnsi="Times New Roman" w:cs="Times New Roman"/>
          <w:color w:val="000000"/>
          <w:sz w:val="24"/>
          <w:szCs w:val="24"/>
        </w:rPr>
        <w:t>standardization. It</w:t>
      </w:r>
      <w:r w:rsidRPr="004D75C8">
        <w:rPr>
          <w:rFonts w:ascii="Times New Roman" w:hAnsi="Times New Roman" w:cs="Times New Roman"/>
          <w:color w:val="000000"/>
          <w:sz w:val="24"/>
          <w:szCs w:val="24"/>
        </w:rPr>
        <w:t xml:space="preserve"> is one of the issues that most challenges between developing and developed countries could be solved in </w:t>
      </w:r>
      <w:r w:rsidR="00673B59" w:rsidRPr="004D75C8">
        <w:rPr>
          <w:rFonts w:ascii="Times New Roman" w:hAnsi="Times New Roman" w:cs="Times New Roman"/>
          <w:color w:val="000000"/>
          <w:sz w:val="24"/>
          <w:szCs w:val="24"/>
        </w:rPr>
        <w:t>Appellate</w:t>
      </w:r>
      <w:r w:rsidRPr="004D75C8">
        <w:rPr>
          <w:rFonts w:ascii="Times New Roman" w:hAnsi="Times New Roman" w:cs="Times New Roman"/>
          <w:color w:val="000000"/>
          <w:sz w:val="24"/>
          <w:szCs w:val="24"/>
        </w:rPr>
        <w:t xml:space="preserve"> </w:t>
      </w:r>
      <w:r w:rsidR="00673B59" w:rsidRPr="004D75C8">
        <w:rPr>
          <w:rFonts w:ascii="Times New Roman" w:hAnsi="Times New Roman" w:cs="Times New Roman"/>
          <w:color w:val="000000"/>
          <w:sz w:val="24"/>
          <w:szCs w:val="24"/>
        </w:rPr>
        <w:t>body.</w:t>
      </w:r>
      <w:r w:rsidR="00673B59" w:rsidRPr="004D75C8">
        <w:rPr>
          <w:rFonts w:ascii="Times New Roman" w:hAnsi="Times New Roman" w:cs="Times New Roman"/>
          <w:sz w:val="24"/>
          <w:szCs w:val="24"/>
        </w:rPr>
        <w:t xml:space="preserve"> There</w:t>
      </w:r>
      <w:r w:rsidR="00317379" w:rsidRPr="004D75C8">
        <w:rPr>
          <w:rFonts w:ascii="Times New Roman" w:hAnsi="Times New Roman" w:cs="Times New Roman"/>
          <w:sz w:val="24"/>
          <w:szCs w:val="24"/>
        </w:rPr>
        <w:t xml:space="preserve"> are two types of standards in ftas that </w:t>
      </w:r>
      <w:r w:rsidRPr="004D75C8">
        <w:rPr>
          <w:rFonts w:ascii="Times New Roman" w:hAnsi="Times New Roman" w:cs="Times New Roman"/>
          <w:sz w:val="24"/>
          <w:szCs w:val="24"/>
        </w:rPr>
        <w:t>are mentioned in gatt</w:t>
      </w:r>
      <w:r w:rsidR="00317379" w:rsidRPr="004D75C8">
        <w:rPr>
          <w:rFonts w:ascii="Times New Roman" w:hAnsi="Times New Roman" w:cs="Times New Roman"/>
          <w:sz w:val="24"/>
          <w:szCs w:val="24"/>
        </w:rPr>
        <w:t xml:space="preserve"> documents:</w:t>
      </w:r>
    </w:p>
    <w:p w:rsidR="0093223D" w:rsidRPr="00CF1FBD" w:rsidRDefault="00FE320F" w:rsidP="00CF1FBD">
      <w:pPr>
        <w:pStyle w:val="Heading3"/>
        <w:rPr>
          <w:color w:val="auto"/>
        </w:rPr>
      </w:pPr>
      <w:bookmarkStart w:id="20" w:name="_Toc344754671"/>
      <w:bookmarkStart w:id="21" w:name="_Toc344824639"/>
      <w:r w:rsidRPr="00CF1FBD">
        <w:rPr>
          <w:color w:val="auto"/>
        </w:rPr>
        <w:t>1.</w:t>
      </w:r>
      <w:r w:rsidR="0093223D" w:rsidRPr="00CF1FBD">
        <w:rPr>
          <w:color w:val="auto"/>
        </w:rPr>
        <w:t>El</w:t>
      </w:r>
      <w:r w:rsidR="00D75B3E">
        <w:rPr>
          <w:color w:val="auto"/>
        </w:rPr>
        <w:t>imination of technical barriers</w:t>
      </w:r>
      <w:bookmarkEnd w:id="20"/>
      <w:bookmarkEnd w:id="21"/>
    </w:p>
    <w:p w:rsidR="00DC07FB" w:rsidRPr="001760B1" w:rsidRDefault="0093223D" w:rsidP="001760B1">
      <w:pPr>
        <w:jc w:val="both"/>
        <w:rPr>
          <w:rFonts w:ascii="Times New Roman" w:hAnsi="Times New Roman" w:cs="Times New Roman"/>
          <w:sz w:val="24"/>
          <w:szCs w:val="24"/>
        </w:rPr>
      </w:pPr>
      <w:r w:rsidRPr="001760B1">
        <w:rPr>
          <w:rFonts w:ascii="Times New Roman" w:hAnsi="Times New Roman" w:cs="Times New Roman"/>
          <w:sz w:val="24"/>
          <w:szCs w:val="24"/>
        </w:rPr>
        <w:t xml:space="preserve">There are some methods in each RTA for elimination of technical barriers as it mentioned in art.9 of custom union between Turkey and European community that Turkey has to pass instruments </w:t>
      </w:r>
      <w:r w:rsidR="00AD161A" w:rsidRPr="001760B1">
        <w:rPr>
          <w:rFonts w:ascii="Times New Roman" w:hAnsi="Times New Roman" w:cs="Times New Roman"/>
          <w:sz w:val="24"/>
          <w:szCs w:val="24"/>
        </w:rPr>
        <w:t>“</w:t>
      </w:r>
      <w:r w:rsidR="00673B59" w:rsidRPr="001760B1">
        <w:rPr>
          <w:rFonts w:ascii="Times New Roman" w:hAnsi="Times New Roman" w:cs="Times New Roman"/>
          <w:sz w:val="24"/>
          <w:szCs w:val="24"/>
        </w:rPr>
        <w:t>necessary</w:t>
      </w:r>
      <w:r w:rsidRPr="001760B1">
        <w:rPr>
          <w:rFonts w:ascii="Times New Roman" w:hAnsi="Times New Roman" w:cs="Times New Roman"/>
          <w:sz w:val="24"/>
          <w:szCs w:val="24"/>
        </w:rPr>
        <w:t xml:space="preserve"> for elimination of technical barriers.</w:t>
      </w:r>
      <w:r w:rsidR="00AD161A" w:rsidRPr="001760B1">
        <w:rPr>
          <w:rFonts w:ascii="Times New Roman" w:hAnsi="Times New Roman" w:cs="Times New Roman"/>
          <w:sz w:val="24"/>
          <w:szCs w:val="24"/>
        </w:rPr>
        <w:t>”</w:t>
      </w:r>
    </w:p>
    <w:p w:rsidR="00FE320F" w:rsidRPr="00CF1FBD" w:rsidRDefault="00673B59" w:rsidP="00CF1FBD">
      <w:pPr>
        <w:pStyle w:val="Heading3"/>
        <w:rPr>
          <w:color w:val="auto"/>
        </w:rPr>
      </w:pPr>
      <w:bookmarkStart w:id="22" w:name="_Toc344754672"/>
      <w:bookmarkStart w:id="23" w:name="_Toc344824640"/>
      <w:r w:rsidRPr="00CF1FBD">
        <w:rPr>
          <w:color w:val="auto"/>
        </w:rPr>
        <w:t>2. Sanitary</w:t>
      </w:r>
      <w:r w:rsidR="00FE320F" w:rsidRPr="00CF1FBD">
        <w:rPr>
          <w:color w:val="auto"/>
        </w:rPr>
        <w:t xml:space="preserve"> and phitosanitary</w:t>
      </w:r>
      <w:bookmarkEnd w:id="22"/>
      <w:bookmarkEnd w:id="23"/>
    </w:p>
    <w:p w:rsidR="00BA2C16" w:rsidRPr="001760B1" w:rsidRDefault="00AD161A" w:rsidP="001760B1">
      <w:pPr>
        <w:autoSpaceDE w:val="0"/>
        <w:autoSpaceDN w:val="0"/>
        <w:adjustRightInd w:val="0"/>
        <w:spacing w:after="0" w:line="240" w:lineRule="auto"/>
        <w:jc w:val="both"/>
        <w:rPr>
          <w:rFonts w:ascii="Times New Roman" w:hAnsi="Times New Roman" w:cs="Times New Roman"/>
          <w:sz w:val="24"/>
          <w:szCs w:val="24"/>
        </w:rPr>
      </w:pPr>
      <w:r w:rsidRPr="001760B1">
        <w:rPr>
          <w:rFonts w:ascii="Times New Roman" w:hAnsi="Times New Roman" w:cs="Times New Roman"/>
          <w:sz w:val="24"/>
          <w:szCs w:val="24"/>
        </w:rPr>
        <w:t xml:space="preserve">Ftas are mostly included provisions </w:t>
      </w:r>
      <w:r w:rsidR="00673B59" w:rsidRPr="001760B1">
        <w:rPr>
          <w:rFonts w:ascii="Times New Roman" w:hAnsi="Times New Roman" w:cs="Times New Roman"/>
          <w:sz w:val="24"/>
          <w:szCs w:val="24"/>
        </w:rPr>
        <w:t>about</w:t>
      </w:r>
      <w:r w:rsidRPr="001760B1">
        <w:rPr>
          <w:rFonts w:ascii="Times New Roman" w:hAnsi="Times New Roman" w:cs="Times New Roman"/>
          <w:sz w:val="24"/>
          <w:szCs w:val="24"/>
        </w:rPr>
        <w:t xml:space="preserve"> </w:t>
      </w:r>
      <w:r w:rsidR="00673B59" w:rsidRPr="001760B1">
        <w:rPr>
          <w:rFonts w:ascii="Times New Roman" w:hAnsi="Times New Roman" w:cs="Times New Roman"/>
          <w:sz w:val="24"/>
          <w:szCs w:val="24"/>
        </w:rPr>
        <w:t>controlling</w:t>
      </w:r>
      <w:r w:rsidRPr="001760B1">
        <w:rPr>
          <w:rFonts w:ascii="Times New Roman" w:hAnsi="Times New Roman" w:cs="Times New Roman"/>
          <w:sz w:val="24"/>
          <w:szCs w:val="24"/>
        </w:rPr>
        <w:t xml:space="preserve"> the sanitary and phitosanitary as an important standartd.</w:t>
      </w:r>
      <w:r w:rsidR="00E44D28" w:rsidRPr="001760B1">
        <w:rPr>
          <w:rFonts w:ascii="Times New Roman" w:hAnsi="Times New Roman" w:cs="Times New Roman"/>
          <w:sz w:val="24"/>
          <w:szCs w:val="24"/>
        </w:rPr>
        <w:t>Art.11. 2.</w:t>
      </w:r>
      <w:r w:rsidR="00673B59">
        <w:rPr>
          <w:rFonts w:ascii="Times New Roman" w:hAnsi="Times New Roman" w:cs="Times New Roman"/>
          <w:sz w:val="24"/>
          <w:szCs w:val="24"/>
        </w:rPr>
        <w:t xml:space="preserve"> Of fta between Turkey and Al</w:t>
      </w:r>
      <w:r w:rsidR="00BA2C16" w:rsidRPr="001760B1">
        <w:rPr>
          <w:rFonts w:ascii="Times New Roman" w:hAnsi="Times New Roman" w:cs="Times New Roman"/>
          <w:sz w:val="24"/>
          <w:szCs w:val="24"/>
        </w:rPr>
        <w:t>bania mention that:”</w:t>
      </w:r>
      <w:r w:rsidR="00E44D28" w:rsidRPr="001760B1">
        <w:rPr>
          <w:rFonts w:ascii="Times New Roman" w:hAnsi="Times New Roman" w:cs="Times New Roman"/>
          <w:sz w:val="24"/>
          <w:szCs w:val="24"/>
        </w:rPr>
        <w:t xml:space="preserve"> Measures, concern</w:t>
      </w:r>
      <w:r w:rsidR="00673B59">
        <w:rPr>
          <w:rFonts w:ascii="Times New Roman" w:hAnsi="Times New Roman" w:cs="Times New Roman"/>
          <w:sz w:val="24"/>
          <w:szCs w:val="24"/>
        </w:rPr>
        <w:t>ing veterinary and phytosanitary</w:t>
      </w:r>
      <w:r w:rsidR="00E44D28" w:rsidRPr="001760B1">
        <w:rPr>
          <w:rFonts w:ascii="Times New Roman" w:hAnsi="Times New Roman" w:cs="Times New Roman"/>
          <w:sz w:val="24"/>
          <w:szCs w:val="24"/>
        </w:rPr>
        <w:t xml:space="preserve"> control among the Parties, shall</w:t>
      </w:r>
      <w:r w:rsidR="00CB1A4F" w:rsidRPr="001760B1">
        <w:rPr>
          <w:rFonts w:ascii="Times New Roman" w:hAnsi="Times New Roman" w:cs="Times New Roman"/>
          <w:sz w:val="24"/>
          <w:szCs w:val="24"/>
        </w:rPr>
        <w:t xml:space="preserve"> </w:t>
      </w:r>
      <w:r w:rsidR="00E44D28" w:rsidRPr="001760B1">
        <w:rPr>
          <w:rFonts w:ascii="Times New Roman" w:hAnsi="Times New Roman" w:cs="Times New Roman"/>
          <w:sz w:val="24"/>
          <w:szCs w:val="24"/>
        </w:rPr>
        <w:t>be harmonized on the basis</w:t>
      </w:r>
      <w:r w:rsidR="00BA2C16" w:rsidRPr="001760B1">
        <w:rPr>
          <w:rFonts w:ascii="Times New Roman" w:hAnsi="Times New Roman" w:cs="Times New Roman"/>
          <w:sz w:val="24"/>
          <w:szCs w:val="24"/>
        </w:rPr>
        <w:t xml:space="preserve"> of the EU legislation.”</w:t>
      </w:r>
    </w:p>
    <w:p w:rsidR="00E44D28" w:rsidRDefault="00E44D28" w:rsidP="00A95EC7"/>
    <w:p w:rsidR="009A732C" w:rsidRPr="00CF1FBD" w:rsidRDefault="00CF1FBD" w:rsidP="00CF1FBD">
      <w:pPr>
        <w:pStyle w:val="Heading2"/>
        <w:rPr>
          <w:color w:val="auto"/>
        </w:rPr>
      </w:pPr>
      <w:bookmarkStart w:id="24" w:name="_Toc344754673"/>
      <w:bookmarkStart w:id="25" w:name="_Toc344824641"/>
      <w:r w:rsidRPr="00CF1FBD">
        <w:rPr>
          <w:color w:val="auto"/>
        </w:rPr>
        <w:t>D.</w:t>
      </w:r>
      <w:r w:rsidR="00D75B3E">
        <w:rPr>
          <w:color w:val="auto"/>
        </w:rPr>
        <w:t>Preferential tariff policy</w:t>
      </w:r>
      <w:bookmarkEnd w:id="24"/>
      <w:bookmarkEnd w:id="25"/>
    </w:p>
    <w:p w:rsidR="00DC07FB" w:rsidRPr="001760B1" w:rsidRDefault="009A732C" w:rsidP="001760B1">
      <w:pPr>
        <w:jc w:val="both"/>
        <w:rPr>
          <w:rFonts w:ascii="Times New Roman" w:hAnsi="Times New Roman" w:cs="Times New Roman"/>
          <w:sz w:val="24"/>
          <w:szCs w:val="24"/>
        </w:rPr>
      </w:pPr>
      <w:r w:rsidRPr="001760B1">
        <w:rPr>
          <w:rFonts w:ascii="Times New Roman" w:hAnsi="Times New Roman" w:cs="Times New Roman"/>
          <w:sz w:val="24"/>
          <w:szCs w:val="24"/>
        </w:rPr>
        <w:t xml:space="preserve">One of the important features of ftas is preferential tariff among </w:t>
      </w:r>
      <w:r w:rsidR="00673B59" w:rsidRPr="001760B1">
        <w:rPr>
          <w:rFonts w:ascii="Times New Roman" w:hAnsi="Times New Roman" w:cs="Times New Roman"/>
          <w:sz w:val="24"/>
          <w:szCs w:val="24"/>
        </w:rPr>
        <w:t>them. This</w:t>
      </w:r>
      <w:r w:rsidRPr="001760B1">
        <w:rPr>
          <w:rFonts w:ascii="Times New Roman" w:hAnsi="Times New Roman" w:cs="Times New Roman"/>
          <w:sz w:val="24"/>
          <w:szCs w:val="24"/>
        </w:rPr>
        <w:t xml:space="preserve"> is in conclusion of the preferential rules of origin that I will mention </w:t>
      </w:r>
      <w:r w:rsidR="00673B59" w:rsidRPr="001760B1">
        <w:rPr>
          <w:rFonts w:ascii="Times New Roman" w:hAnsi="Times New Roman" w:cs="Times New Roman"/>
          <w:sz w:val="24"/>
          <w:szCs w:val="24"/>
        </w:rPr>
        <w:t>further. Now</w:t>
      </w:r>
      <w:r w:rsidRPr="001760B1">
        <w:rPr>
          <w:rFonts w:ascii="Times New Roman" w:hAnsi="Times New Roman" w:cs="Times New Roman"/>
          <w:sz w:val="24"/>
          <w:szCs w:val="24"/>
        </w:rPr>
        <w:t xml:space="preserve"> I consider to the consequences of </w:t>
      </w:r>
      <w:r w:rsidR="00673B59" w:rsidRPr="001760B1">
        <w:rPr>
          <w:rFonts w:ascii="Times New Roman" w:hAnsi="Times New Roman" w:cs="Times New Roman"/>
          <w:sz w:val="24"/>
          <w:szCs w:val="24"/>
        </w:rPr>
        <w:t>preferential</w:t>
      </w:r>
      <w:r w:rsidRPr="001760B1">
        <w:rPr>
          <w:rFonts w:ascii="Times New Roman" w:hAnsi="Times New Roman" w:cs="Times New Roman"/>
          <w:sz w:val="24"/>
          <w:szCs w:val="24"/>
        </w:rPr>
        <w:t xml:space="preserve"> policy in ftas in current </w:t>
      </w:r>
      <w:r w:rsidR="00673B59" w:rsidRPr="001760B1">
        <w:rPr>
          <w:rFonts w:ascii="Times New Roman" w:hAnsi="Times New Roman" w:cs="Times New Roman"/>
          <w:sz w:val="24"/>
          <w:szCs w:val="24"/>
        </w:rPr>
        <w:t>situation. It</w:t>
      </w:r>
      <w:r w:rsidRPr="001760B1">
        <w:rPr>
          <w:rFonts w:ascii="Times New Roman" w:hAnsi="Times New Roman" w:cs="Times New Roman"/>
          <w:sz w:val="24"/>
          <w:szCs w:val="24"/>
        </w:rPr>
        <w:t xml:space="preserve"> is obvious that </w:t>
      </w:r>
      <w:r w:rsidR="00673B59" w:rsidRPr="001760B1">
        <w:rPr>
          <w:rFonts w:ascii="Times New Roman" w:hAnsi="Times New Roman" w:cs="Times New Roman"/>
          <w:sz w:val="24"/>
          <w:szCs w:val="24"/>
        </w:rPr>
        <w:t>preferential</w:t>
      </w:r>
      <w:r w:rsidRPr="001760B1">
        <w:rPr>
          <w:rFonts w:ascii="Times New Roman" w:hAnsi="Times New Roman" w:cs="Times New Roman"/>
          <w:sz w:val="24"/>
          <w:szCs w:val="24"/>
        </w:rPr>
        <w:t xml:space="preserve"> arrangements without any higher control by wto can </w:t>
      </w:r>
      <w:r w:rsidR="00673B59" w:rsidRPr="001760B1">
        <w:rPr>
          <w:rFonts w:ascii="Times New Roman" w:hAnsi="Times New Roman" w:cs="Times New Roman"/>
          <w:sz w:val="24"/>
          <w:szCs w:val="24"/>
        </w:rPr>
        <w:t>strengthen</w:t>
      </w:r>
      <w:r w:rsidRPr="001760B1">
        <w:rPr>
          <w:rFonts w:ascii="Times New Roman" w:hAnsi="Times New Roman" w:cs="Times New Roman"/>
          <w:sz w:val="24"/>
          <w:szCs w:val="24"/>
        </w:rPr>
        <w:t xml:space="preserve"> the parallel system under ftas and weaken the system under wto.</w:t>
      </w:r>
    </w:p>
    <w:p w:rsidR="0054258E" w:rsidRPr="001760B1" w:rsidRDefault="00DC07FB" w:rsidP="001760B1">
      <w:pPr>
        <w:jc w:val="both"/>
        <w:rPr>
          <w:rFonts w:ascii="Times New Roman" w:hAnsi="Times New Roman" w:cs="Times New Roman"/>
          <w:sz w:val="24"/>
          <w:szCs w:val="24"/>
        </w:rPr>
      </w:pPr>
      <w:r w:rsidRPr="001760B1">
        <w:rPr>
          <w:rFonts w:ascii="Times New Roman" w:hAnsi="Times New Roman" w:cs="Times New Roman"/>
          <w:sz w:val="24"/>
          <w:szCs w:val="24"/>
        </w:rPr>
        <w:t>As art.13 of custom union between Turkey and European community mentioned the Turkey shall align itself on the common custom tariff to non-member of community.</w:t>
      </w:r>
      <w:r w:rsidR="00B14E47" w:rsidRPr="001760B1">
        <w:rPr>
          <w:rFonts w:ascii="Times New Roman" w:hAnsi="Times New Roman" w:cs="Times New Roman"/>
          <w:sz w:val="24"/>
          <w:szCs w:val="24"/>
        </w:rPr>
        <w:t xml:space="preserve">Art.16 mentioned to the situation that Turkey can not  align simultaneously ,within 5 years ,Turkey must align itself with the preferential custom regime of the </w:t>
      </w:r>
      <w:r w:rsidR="00673B59" w:rsidRPr="001760B1">
        <w:rPr>
          <w:rFonts w:ascii="Times New Roman" w:hAnsi="Times New Roman" w:cs="Times New Roman"/>
          <w:sz w:val="24"/>
          <w:szCs w:val="24"/>
        </w:rPr>
        <w:t>community. It</w:t>
      </w:r>
      <w:r w:rsidR="00B14E47" w:rsidRPr="001760B1">
        <w:rPr>
          <w:rFonts w:ascii="Times New Roman" w:hAnsi="Times New Roman" w:cs="Times New Roman"/>
          <w:sz w:val="24"/>
          <w:szCs w:val="24"/>
        </w:rPr>
        <w:t xml:space="preserve"> is important to how </w:t>
      </w:r>
      <w:r w:rsidR="0054258E" w:rsidRPr="001760B1">
        <w:rPr>
          <w:rFonts w:ascii="Times New Roman" w:hAnsi="Times New Roman" w:cs="Times New Roman"/>
          <w:sz w:val="24"/>
          <w:szCs w:val="24"/>
        </w:rPr>
        <w:t xml:space="preserve"> </w:t>
      </w:r>
      <w:r w:rsidR="00B14E47" w:rsidRPr="001760B1">
        <w:rPr>
          <w:rFonts w:ascii="Times New Roman" w:hAnsi="Times New Roman" w:cs="Times New Roman"/>
          <w:sz w:val="24"/>
          <w:szCs w:val="24"/>
        </w:rPr>
        <w:t xml:space="preserve">to specify the origin of the </w:t>
      </w:r>
      <w:r w:rsidR="00673B59" w:rsidRPr="001760B1">
        <w:rPr>
          <w:rFonts w:ascii="Times New Roman" w:hAnsi="Times New Roman" w:cs="Times New Roman"/>
          <w:sz w:val="24"/>
          <w:szCs w:val="24"/>
        </w:rPr>
        <w:t>products. Because</w:t>
      </w:r>
      <w:r w:rsidR="00B14E47" w:rsidRPr="001760B1">
        <w:rPr>
          <w:rFonts w:ascii="Times New Roman" w:hAnsi="Times New Roman" w:cs="Times New Roman"/>
          <w:sz w:val="24"/>
          <w:szCs w:val="24"/>
        </w:rPr>
        <w:t xml:space="preserve"> the granting of tariff preferences is conditional with provisions relating to origins of products.</w:t>
      </w:r>
    </w:p>
    <w:p w:rsidR="003172B3" w:rsidRPr="001760B1" w:rsidRDefault="003C2DBF" w:rsidP="001760B1">
      <w:pPr>
        <w:autoSpaceDE w:val="0"/>
        <w:autoSpaceDN w:val="0"/>
        <w:adjustRightInd w:val="0"/>
        <w:spacing w:after="0" w:line="240" w:lineRule="auto"/>
        <w:jc w:val="both"/>
        <w:rPr>
          <w:rFonts w:ascii="Times New Roman" w:hAnsi="Times New Roman" w:cs="Times New Roman"/>
          <w:sz w:val="24"/>
          <w:szCs w:val="24"/>
        </w:rPr>
      </w:pPr>
      <w:r w:rsidRPr="001760B1">
        <w:rPr>
          <w:rFonts w:ascii="Times New Roman" w:hAnsi="Times New Roman" w:cs="Times New Roman"/>
          <w:sz w:val="24"/>
          <w:szCs w:val="24"/>
        </w:rPr>
        <w:t xml:space="preserve">Art.22. </w:t>
      </w:r>
      <w:r w:rsidR="009A732C" w:rsidRPr="001760B1">
        <w:rPr>
          <w:rFonts w:ascii="Times New Roman" w:hAnsi="Times New Roman" w:cs="Times New Roman"/>
          <w:sz w:val="24"/>
          <w:szCs w:val="24"/>
        </w:rPr>
        <w:t>1 of fta between Turkey and Albania states that:”</w:t>
      </w:r>
      <w:r w:rsidRPr="001760B1">
        <w:rPr>
          <w:rFonts w:ascii="Times New Roman" w:hAnsi="Times New Roman" w:cs="Times New Roman"/>
          <w:sz w:val="24"/>
          <w:szCs w:val="24"/>
        </w:rPr>
        <w:t>The Parties agree to apply the European preferential rules of origin in trade between</w:t>
      </w:r>
      <w:r w:rsidR="00CB1A4F" w:rsidRPr="001760B1">
        <w:rPr>
          <w:rFonts w:ascii="Times New Roman" w:hAnsi="Times New Roman" w:cs="Times New Roman"/>
          <w:sz w:val="24"/>
          <w:szCs w:val="24"/>
        </w:rPr>
        <w:t xml:space="preserve"> t</w:t>
      </w:r>
      <w:r w:rsidR="009A732C" w:rsidRPr="001760B1">
        <w:rPr>
          <w:rFonts w:ascii="Times New Roman" w:hAnsi="Times New Roman" w:cs="Times New Roman"/>
          <w:sz w:val="24"/>
          <w:szCs w:val="24"/>
        </w:rPr>
        <w:t>hem.”</w:t>
      </w:r>
    </w:p>
    <w:p w:rsidR="00534BF2" w:rsidRPr="001760B1" w:rsidRDefault="009A732C" w:rsidP="001760B1">
      <w:pPr>
        <w:jc w:val="both"/>
        <w:rPr>
          <w:rFonts w:ascii="Times New Roman" w:hAnsi="Times New Roman" w:cs="Times New Roman"/>
          <w:sz w:val="24"/>
          <w:szCs w:val="24"/>
        </w:rPr>
      </w:pPr>
      <w:bookmarkStart w:id="26" w:name="section_2_3"/>
      <w:bookmarkEnd w:id="26"/>
      <w:r w:rsidRPr="001760B1">
        <w:rPr>
          <w:rFonts w:ascii="Times New Roman" w:eastAsia="Times New Roman" w:hAnsi="Times New Roman" w:cs="Times New Roman"/>
          <w:sz w:val="24"/>
          <w:szCs w:val="24"/>
        </w:rPr>
        <w:t>The other example is the</w:t>
      </w:r>
      <w:r w:rsidR="001C2A19" w:rsidRPr="001760B1">
        <w:rPr>
          <w:rFonts w:ascii="Times New Roman" w:eastAsia="Times New Roman" w:hAnsi="Times New Roman" w:cs="Times New Roman"/>
          <w:sz w:val="24"/>
          <w:szCs w:val="24"/>
        </w:rPr>
        <w:t xml:space="preserve"> </w:t>
      </w:r>
      <w:r w:rsidR="003172B3" w:rsidRPr="001760B1">
        <w:rPr>
          <w:rFonts w:ascii="Times New Roman" w:eastAsia="Times New Roman" w:hAnsi="Times New Roman" w:cs="Times New Roman"/>
          <w:sz w:val="24"/>
          <w:szCs w:val="24"/>
        </w:rPr>
        <w:t>Preferential agreement on coal and steel</w:t>
      </w:r>
      <w:r w:rsidR="001C2A19" w:rsidRPr="001760B1">
        <w:rPr>
          <w:rFonts w:ascii="Times New Roman" w:eastAsia="Times New Roman" w:hAnsi="Times New Roman" w:cs="Times New Roman"/>
          <w:sz w:val="24"/>
          <w:szCs w:val="24"/>
        </w:rPr>
        <w:t xml:space="preserve"> according to decisions of Turkey and EC joint committee</w:t>
      </w:r>
      <w:r w:rsidRPr="001760B1">
        <w:rPr>
          <w:rFonts w:ascii="Times New Roman" w:eastAsia="Times New Roman" w:hAnsi="Times New Roman" w:cs="Times New Roman"/>
          <w:sz w:val="24"/>
          <w:szCs w:val="24"/>
        </w:rPr>
        <w:t>:</w:t>
      </w:r>
      <w:r w:rsidR="001C2A19" w:rsidRPr="001760B1">
        <w:rPr>
          <w:rFonts w:ascii="Times New Roman" w:eastAsia="Times New Roman" w:hAnsi="Times New Roman" w:cs="Times New Roman"/>
          <w:sz w:val="24"/>
          <w:szCs w:val="24"/>
        </w:rPr>
        <w:t>“</w:t>
      </w:r>
      <w:r w:rsidR="003172B3" w:rsidRPr="001760B1">
        <w:rPr>
          <w:rFonts w:ascii="Times New Roman" w:eastAsia="Times New Roman" w:hAnsi="Times New Roman" w:cs="Times New Roman"/>
          <w:sz w:val="24"/>
          <w:szCs w:val="24"/>
        </w:rPr>
        <w:t xml:space="preserve">The trade arrangement for coal and steel products results from an </w:t>
      </w:r>
      <w:hyperlink r:id="rId10" w:tgtFrame="_blank" w:history="1">
        <w:r w:rsidR="003172B3" w:rsidRPr="001760B1">
          <w:rPr>
            <w:rStyle w:val="Hyperlink"/>
            <w:rFonts w:ascii="Times New Roman" w:eastAsia="Times New Roman" w:hAnsi="Times New Roman" w:cs="Times New Roman"/>
            <w:color w:val="auto"/>
            <w:sz w:val="24"/>
            <w:szCs w:val="24"/>
            <w:u w:val="none"/>
          </w:rPr>
          <w:t>Agreement</w:t>
        </w:r>
      </w:hyperlink>
      <w:r w:rsidR="003172B3" w:rsidRPr="001760B1">
        <w:rPr>
          <w:rFonts w:ascii="Times New Roman" w:eastAsia="Times New Roman" w:hAnsi="Times New Roman" w:cs="Times New Roman"/>
          <w:sz w:val="24"/>
          <w:szCs w:val="24"/>
        </w:rPr>
        <w:t xml:space="preserve"> of 25.07.1996 between Turkey and the then still exist</w:t>
      </w:r>
      <w:r w:rsidR="007105C7" w:rsidRPr="001760B1">
        <w:rPr>
          <w:rFonts w:ascii="Times New Roman" w:eastAsia="Times New Roman" w:hAnsi="Times New Roman" w:cs="Times New Roman"/>
          <w:sz w:val="24"/>
          <w:szCs w:val="24"/>
        </w:rPr>
        <w:t>ing ECSC.</w:t>
      </w:r>
      <w:r w:rsidR="003172B3" w:rsidRPr="001760B1">
        <w:rPr>
          <w:rFonts w:ascii="Times New Roman" w:eastAsia="Times New Roman" w:hAnsi="Times New Roman" w:cs="Times New Roman"/>
          <w:sz w:val="24"/>
          <w:szCs w:val="24"/>
        </w:rPr>
        <w:t xml:space="preserve">Those products are now covered by the EC Treaty but remain outside of the scope of the customs union. Rules of </w:t>
      </w:r>
      <w:r w:rsidR="003172B3" w:rsidRPr="001760B1">
        <w:rPr>
          <w:rFonts w:ascii="Times New Roman" w:eastAsia="Times New Roman" w:hAnsi="Times New Roman" w:cs="Times New Roman"/>
          <w:sz w:val="24"/>
          <w:szCs w:val="24"/>
        </w:rPr>
        <w:lastRenderedPageBreak/>
        <w:t xml:space="preserve">origin are laid down in its Protocol No 1, as amended lastly </w:t>
      </w:r>
      <w:r w:rsidRPr="001760B1">
        <w:rPr>
          <w:rFonts w:ascii="Times New Roman" w:eastAsia="Times New Roman" w:hAnsi="Times New Roman" w:cs="Times New Roman"/>
          <w:sz w:val="24"/>
          <w:szCs w:val="24"/>
        </w:rPr>
        <w:t>by</w:t>
      </w:r>
      <w:r w:rsidR="00534BF2" w:rsidRPr="001760B1">
        <w:rPr>
          <w:rFonts w:ascii="Times New Roman" w:hAnsi="Times New Roman" w:cs="Times New Roman"/>
          <w:sz w:val="24"/>
          <w:szCs w:val="24"/>
        </w:rPr>
        <w:t xml:space="preserve"> Decision No.1/2009 of the ECSC-Turkey Joint Committee</w:t>
      </w:r>
      <w:r w:rsidR="00534BF2" w:rsidRPr="001760B1">
        <w:rPr>
          <w:rFonts w:ascii="Times New Roman" w:eastAsia="Times New Roman" w:hAnsi="Times New Roman" w:cs="Times New Roman"/>
          <w:sz w:val="24"/>
          <w:szCs w:val="24"/>
        </w:rPr>
        <w:t>”</w:t>
      </w:r>
      <w:r w:rsidR="00534BF2" w:rsidRPr="001760B1">
        <w:rPr>
          <w:rStyle w:val="FootnoteReference"/>
          <w:rFonts w:ascii="Times New Roman" w:eastAsia="Times New Roman" w:hAnsi="Times New Roman" w:cs="Times New Roman"/>
          <w:sz w:val="24"/>
          <w:szCs w:val="24"/>
        </w:rPr>
        <w:footnoteReference w:id="14"/>
      </w:r>
    </w:p>
    <w:p w:rsidR="00B14E47" w:rsidRPr="00CF1FBD" w:rsidRDefault="00CF1FBD" w:rsidP="00CF1FBD">
      <w:pPr>
        <w:pStyle w:val="Heading2"/>
        <w:rPr>
          <w:color w:val="auto"/>
        </w:rPr>
      </w:pPr>
      <w:bookmarkStart w:id="27" w:name="_Toc344754674"/>
      <w:bookmarkStart w:id="28" w:name="_Toc344824642"/>
      <w:r w:rsidRPr="00CF1FBD">
        <w:rPr>
          <w:color w:val="auto"/>
        </w:rPr>
        <w:t>E.</w:t>
      </w:r>
      <w:r w:rsidR="009C7A4C" w:rsidRPr="00CF1FBD">
        <w:rPr>
          <w:color w:val="auto"/>
        </w:rPr>
        <w:t>Ag</w:t>
      </w:r>
      <w:r w:rsidRPr="00CF1FBD">
        <w:rPr>
          <w:color w:val="auto"/>
        </w:rPr>
        <w:t xml:space="preserve">riculture </w:t>
      </w:r>
      <w:bookmarkEnd w:id="27"/>
      <w:r w:rsidR="00673B59" w:rsidRPr="00CF1FBD">
        <w:rPr>
          <w:color w:val="auto"/>
        </w:rPr>
        <w:t>products</w:t>
      </w:r>
      <w:bookmarkEnd w:id="28"/>
    </w:p>
    <w:p w:rsidR="00E134C4" w:rsidRPr="009E1974" w:rsidRDefault="009C7A4C" w:rsidP="009E1974">
      <w:pPr>
        <w:jc w:val="both"/>
        <w:rPr>
          <w:rFonts w:ascii="Times New Roman" w:hAnsi="Times New Roman" w:cs="Times New Roman"/>
          <w:sz w:val="24"/>
          <w:szCs w:val="24"/>
        </w:rPr>
      </w:pPr>
      <w:r w:rsidRPr="009E1974">
        <w:rPr>
          <w:rFonts w:ascii="Times New Roman" w:hAnsi="Times New Roman" w:cs="Times New Roman"/>
          <w:sz w:val="24"/>
          <w:szCs w:val="24"/>
        </w:rPr>
        <w:t xml:space="preserve">It is true to say that the agriculture is not </w:t>
      </w:r>
      <w:r w:rsidR="00673B59" w:rsidRPr="009E1974">
        <w:rPr>
          <w:rFonts w:ascii="Times New Roman" w:hAnsi="Times New Roman" w:cs="Times New Roman"/>
          <w:sz w:val="24"/>
          <w:szCs w:val="24"/>
        </w:rPr>
        <w:t>liberalized</w:t>
      </w:r>
      <w:r w:rsidRPr="009E1974">
        <w:rPr>
          <w:rFonts w:ascii="Times New Roman" w:hAnsi="Times New Roman" w:cs="Times New Roman"/>
          <w:sz w:val="24"/>
          <w:szCs w:val="24"/>
        </w:rPr>
        <w:t xml:space="preserve"> in most RTAs.There is a </w:t>
      </w:r>
      <w:r w:rsidR="00673B59" w:rsidRPr="009E1974">
        <w:rPr>
          <w:rFonts w:ascii="Times New Roman" w:hAnsi="Times New Roman" w:cs="Times New Roman"/>
          <w:sz w:val="24"/>
          <w:szCs w:val="24"/>
        </w:rPr>
        <w:t>amount</w:t>
      </w:r>
      <w:r w:rsidRPr="009E1974">
        <w:rPr>
          <w:rFonts w:ascii="Times New Roman" w:hAnsi="Times New Roman" w:cs="Times New Roman"/>
          <w:sz w:val="24"/>
          <w:szCs w:val="24"/>
        </w:rPr>
        <w:t xml:space="preserve"> of charge for basic </w:t>
      </w:r>
      <w:r w:rsidR="00673B59" w:rsidRPr="009E1974">
        <w:rPr>
          <w:rFonts w:ascii="Times New Roman" w:hAnsi="Times New Roman" w:cs="Times New Roman"/>
          <w:sz w:val="24"/>
          <w:szCs w:val="24"/>
        </w:rPr>
        <w:t>amount</w:t>
      </w:r>
      <w:r w:rsidRPr="009E1974">
        <w:rPr>
          <w:rFonts w:ascii="Times New Roman" w:hAnsi="Times New Roman" w:cs="Times New Roman"/>
          <w:sz w:val="24"/>
          <w:szCs w:val="24"/>
        </w:rPr>
        <w:t xml:space="preserve"> of agriculture </w:t>
      </w:r>
      <w:r w:rsidR="00673B59" w:rsidRPr="009E1974">
        <w:rPr>
          <w:rFonts w:ascii="Times New Roman" w:hAnsi="Times New Roman" w:cs="Times New Roman"/>
          <w:sz w:val="24"/>
          <w:szCs w:val="24"/>
        </w:rPr>
        <w:t>products. Basic</w:t>
      </w:r>
      <w:r w:rsidR="00311A82" w:rsidRPr="009E1974">
        <w:rPr>
          <w:rFonts w:ascii="Times New Roman" w:hAnsi="Times New Roman" w:cs="Times New Roman"/>
          <w:sz w:val="24"/>
          <w:szCs w:val="24"/>
        </w:rPr>
        <w:t xml:space="preserve"> </w:t>
      </w:r>
      <w:r w:rsidR="00673B59" w:rsidRPr="009E1974">
        <w:rPr>
          <w:rFonts w:ascii="Times New Roman" w:hAnsi="Times New Roman" w:cs="Times New Roman"/>
          <w:sz w:val="24"/>
          <w:szCs w:val="24"/>
        </w:rPr>
        <w:t>amount</w:t>
      </w:r>
      <w:r w:rsidR="00311A82" w:rsidRPr="009E1974">
        <w:rPr>
          <w:rFonts w:ascii="Times New Roman" w:hAnsi="Times New Roman" w:cs="Times New Roman"/>
          <w:sz w:val="24"/>
          <w:szCs w:val="24"/>
        </w:rPr>
        <w:t xml:space="preserve"> means the </w:t>
      </w:r>
      <w:r w:rsidR="00673B59" w:rsidRPr="009E1974">
        <w:rPr>
          <w:rFonts w:ascii="Times New Roman" w:hAnsi="Times New Roman" w:cs="Times New Roman"/>
          <w:sz w:val="24"/>
          <w:szCs w:val="24"/>
        </w:rPr>
        <w:t>amount</w:t>
      </w:r>
      <w:r w:rsidR="00311A82" w:rsidRPr="009E1974">
        <w:rPr>
          <w:rFonts w:ascii="Times New Roman" w:hAnsi="Times New Roman" w:cs="Times New Roman"/>
          <w:sz w:val="24"/>
          <w:szCs w:val="24"/>
        </w:rPr>
        <w:t xml:space="preserve"> of</w:t>
      </w:r>
      <w:r w:rsidRPr="009E1974">
        <w:rPr>
          <w:rFonts w:ascii="Times New Roman" w:hAnsi="Times New Roman" w:cs="Times New Roman"/>
          <w:sz w:val="24"/>
          <w:szCs w:val="24"/>
        </w:rPr>
        <w:t xml:space="preserve"> agriculture products that can be </w:t>
      </w:r>
      <w:r w:rsidR="00673B59" w:rsidRPr="009E1974">
        <w:rPr>
          <w:rFonts w:ascii="Times New Roman" w:hAnsi="Times New Roman" w:cs="Times New Roman"/>
          <w:sz w:val="24"/>
          <w:szCs w:val="24"/>
        </w:rPr>
        <w:t>imported.</w:t>
      </w:r>
      <w:r w:rsidR="00673B59" w:rsidRPr="009E1974">
        <w:rPr>
          <w:rFonts w:ascii="Times New Roman" w:eastAsia="Times New Roman" w:hAnsi="Times New Roman" w:cs="Times New Roman"/>
          <w:sz w:val="24"/>
          <w:szCs w:val="24"/>
        </w:rPr>
        <w:t xml:space="preserve"> Turkey</w:t>
      </w:r>
      <w:r w:rsidR="00E134C4" w:rsidRPr="009E1974">
        <w:rPr>
          <w:rFonts w:ascii="Times New Roman" w:eastAsia="Times New Roman" w:hAnsi="Times New Roman" w:cs="Times New Roman"/>
          <w:sz w:val="24"/>
          <w:szCs w:val="24"/>
        </w:rPr>
        <w:t xml:space="preserve"> in a</w:t>
      </w:r>
      <w:r w:rsidR="00311A82" w:rsidRPr="009E1974">
        <w:rPr>
          <w:rFonts w:ascii="Times New Roman" w:eastAsia="Times New Roman" w:hAnsi="Times New Roman" w:cs="Times New Roman"/>
          <w:sz w:val="24"/>
          <w:szCs w:val="24"/>
        </w:rPr>
        <w:t>griculture products as custom u</w:t>
      </w:r>
      <w:r w:rsidR="00E134C4" w:rsidRPr="009E1974">
        <w:rPr>
          <w:rFonts w:ascii="Times New Roman" w:eastAsia="Times New Roman" w:hAnsi="Times New Roman" w:cs="Times New Roman"/>
          <w:sz w:val="24"/>
          <w:szCs w:val="24"/>
        </w:rPr>
        <w:t>nion agreement mentioned</w:t>
      </w:r>
      <w:r w:rsidR="0020322F" w:rsidRPr="009E1974">
        <w:rPr>
          <w:rFonts w:ascii="Times New Roman" w:eastAsia="Times New Roman" w:hAnsi="Times New Roman" w:cs="Times New Roman"/>
          <w:sz w:val="24"/>
          <w:szCs w:val="24"/>
        </w:rPr>
        <w:t>,</w:t>
      </w:r>
      <w:r w:rsidR="00E134C4" w:rsidRPr="009E1974">
        <w:rPr>
          <w:rFonts w:ascii="Times New Roman" w:eastAsia="Times New Roman" w:hAnsi="Times New Roman" w:cs="Times New Roman"/>
          <w:sz w:val="24"/>
          <w:szCs w:val="24"/>
        </w:rPr>
        <w:t xml:space="preserve"> </w:t>
      </w:r>
      <w:r w:rsidR="00673B59" w:rsidRPr="009E1974">
        <w:rPr>
          <w:rFonts w:ascii="Times New Roman" w:eastAsia="Times New Roman" w:hAnsi="Times New Roman" w:cs="Times New Roman"/>
          <w:sz w:val="24"/>
          <w:szCs w:val="24"/>
        </w:rPr>
        <w:t>followed</w:t>
      </w:r>
      <w:r w:rsidR="00E134C4" w:rsidRPr="009E1974">
        <w:rPr>
          <w:rFonts w:ascii="Times New Roman" w:eastAsia="Times New Roman" w:hAnsi="Times New Roman" w:cs="Times New Roman"/>
          <w:sz w:val="24"/>
          <w:szCs w:val="24"/>
        </w:rPr>
        <w:t xml:space="preserve"> the EU policies. </w:t>
      </w:r>
    </w:p>
    <w:p w:rsidR="00E134C4" w:rsidRPr="00475B47" w:rsidRDefault="00E134C4" w:rsidP="00475B47">
      <w:pPr>
        <w:autoSpaceDE w:val="0"/>
        <w:autoSpaceDN w:val="0"/>
        <w:adjustRightInd w:val="0"/>
        <w:spacing w:after="0" w:line="240" w:lineRule="auto"/>
        <w:jc w:val="both"/>
        <w:rPr>
          <w:rFonts w:ascii="Times New Roman" w:hAnsi="Times New Roman" w:cs="Times New Roman"/>
          <w:b/>
          <w:bCs/>
          <w:sz w:val="24"/>
          <w:szCs w:val="24"/>
        </w:rPr>
      </w:pPr>
      <w:r w:rsidRPr="00475B47">
        <w:rPr>
          <w:rFonts w:ascii="Times New Roman" w:eastAsia="Times New Roman" w:hAnsi="Times New Roman" w:cs="Times New Roman"/>
          <w:sz w:val="24"/>
          <w:szCs w:val="24"/>
        </w:rPr>
        <w:t xml:space="preserve">“The EC-Turkey trade agreement for agricultural products (Annex I Amsterdam Treaty: </w:t>
      </w:r>
      <w:hyperlink r:id="rId11" w:history="1">
        <w:r w:rsidRPr="00475B47">
          <w:rPr>
            <w:rStyle w:val="Hyperlink"/>
            <w:rFonts w:ascii="Times New Roman" w:eastAsia="Times New Roman" w:hAnsi="Times New Roman" w:cs="Times New Roman"/>
            <w:color w:val="auto"/>
            <w:sz w:val="24"/>
            <w:szCs w:val="24"/>
            <w:u w:val="none"/>
          </w:rPr>
          <w:t xml:space="preserve">list of products </w:t>
        </w:r>
      </w:hyperlink>
      <w:r w:rsidRPr="00475B47">
        <w:rPr>
          <w:rFonts w:ascii="Times New Roman" w:eastAsia="Times New Roman" w:hAnsi="Times New Roman" w:cs="Times New Roman"/>
          <w:sz w:val="24"/>
          <w:szCs w:val="24"/>
        </w:rPr>
        <w:t xml:space="preserve">  concerned) results from </w:t>
      </w:r>
      <w:hyperlink r:id="rId12" w:history="1">
        <w:r w:rsidRPr="00475B47">
          <w:rPr>
            <w:rStyle w:val="Hyperlink"/>
            <w:rFonts w:ascii="Times New Roman" w:eastAsia="Times New Roman" w:hAnsi="Times New Roman" w:cs="Times New Roman"/>
            <w:color w:val="auto"/>
            <w:sz w:val="24"/>
            <w:szCs w:val="24"/>
            <w:u w:val="none"/>
          </w:rPr>
          <w:t>Decision No 1/98</w:t>
        </w:r>
      </w:hyperlink>
      <w:r w:rsidRPr="00475B47">
        <w:rPr>
          <w:rFonts w:ascii="Times New Roman" w:eastAsia="Times New Roman" w:hAnsi="Times New Roman" w:cs="Times New Roman"/>
          <w:sz w:val="24"/>
          <w:szCs w:val="24"/>
        </w:rPr>
        <w:t xml:space="preserve"> of the Association Council of 25.02.1998 (OJ L 86 of 20.03.1998) as last amended by </w:t>
      </w:r>
      <w:hyperlink r:id="rId13" w:history="1">
        <w:r w:rsidRPr="00475B47">
          <w:rPr>
            <w:rStyle w:val="Hyperlink"/>
            <w:rFonts w:ascii="Times New Roman" w:eastAsia="Times New Roman" w:hAnsi="Times New Roman" w:cs="Times New Roman"/>
            <w:color w:val="auto"/>
            <w:sz w:val="24"/>
            <w:szCs w:val="24"/>
            <w:u w:val="none"/>
          </w:rPr>
          <w:t>Decision No 3/2006</w:t>
        </w:r>
      </w:hyperlink>
      <w:r w:rsidR="0020322F" w:rsidRPr="00475B47">
        <w:rPr>
          <w:rFonts w:ascii="Times New Roman" w:hAnsi="Times New Roman" w:cs="Times New Roman"/>
          <w:sz w:val="24"/>
          <w:szCs w:val="24"/>
        </w:rPr>
        <w:t xml:space="preserve"> </w:t>
      </w:r>
      <w:r w:rsidRPr="00475B47">
        <w:rPr>
          <w:rFonts w:ascii="Times New Roman" w:eastAsia="Times New Roman" w:hAnsi="Times New Roman" w:cs="Times New Roman"/>
          <w:sz w:val="24"/>
          <w:szCs w:val="24"/>
        </w:rPr>
        <w:t>of the</w:t>
      </w:r>
      <w:r w:rsidR="00475B47" w:rsidRPr="00475B47">
        <w:rPr>
          <w:rFonts w:ascii="Times New Roman" w:eastAsia="Times New Roman" w:hAnsi="Times New Roman" w:cs="Times New Roman"/>
          <w:sz w:val="24"/>
          <w:szCs w:val="24"/>
        </w:rPr>
        <w:t xml:space="preserve"> EC-</w:t>
      </w:r>
      <w:r w:rsidR="00673B59" w:rsidRPr="00475B47">
        <w:rPr>
          <w:rFonts w:ascii="Times New Roman" w:eastAsia="Times New Roman" w:hAnsi="Times New Roman" w:cs="Times New Roman"/>
          <w:sz w:val="24"/>
          <w:szCs w:val="24"/>
        </w:rPr>
        <w:t>Turkey Association</w:t>
      </w:r>
      <w:r w:rsidRPr="00475B47">
        <w:rPr>
          <w:rFonts w:ascii="Times New Roman" w:eastAsia="Times New Roman" w:hAnsi="Times New Roman" w:cs="Times New Roman"/>
          <w:sz w:val="24"/>
          <w:szCs w:val="24"/>
        </w:rPr>
        <w:t> Council of 19 December 2006, amending Protocol 3 on rules of origin.”</w:t>
      </w:r>
      <w:r w:rsidRPr="00475B47">
        <w:rPr>
          <w:rFonts w:ascii="Times New Roman" w:hAnsi="Times New Roman" w:cs="Times New Roman"/>
          <w:b/>
          <w:bCs/>
          <w:sz w:val="24"/>
          <w:szCs w:val="24"/>
        </w:rPr>
        <w:t xml:space="preserve"> </w:t>
      </w:r>
      <w:r w:rsidR="00CD0220" w:rsidRPr="00475B47">
        <w:rPr>
          <w:rStyle w:val="FootnoteReference"/>
          <w:rFonts w:ascii="Times New Roman" w:hAnsi="Times New Roman" w:cs="Times New Roman"/>
          <w:b/>
          <w:bCs/>
          <w:sz w:val="24"/>
          <w:szCs w:val="24"/>
        </w:rPr>
        <w:footnoteReference w:id="15"/>
      </w:r>
    </w:p>
    <w:p w:rsidR="00BF458F" w:rsidRDefault="00BF458F" w:rsidP="007A2F19">
      <w:pPr>
        <w:pStyle w:val="Default"/>
        <w:jc w:val="both"/>
        <w:rPr>
          <w:rFonts w:ascii="Times New Roman" w:hAnsi="Times New Roman" w:cs="Times New Roman"/>
        </w:rPr>
      </w:pPr>
      <w:r w:rsidRPr="00475B47">
        <w:rPr>
          <w:rFonts w:ascii="Times New Roman" w:hAnsi="Times New Roman" w:cs="Times New Roman"/>
          <w:color w:val="auto"/>
        </w:rPr>
        <w:t>Art.4</w:t>
      </w:r>
      <w:r w:rsidR="00311A82" w:rsidRPr="00475B47">
        <w:rPr>
          <w:rFonts w:ascii="Times New Roman" w:hAnsi="Times New Roman" w:cs="Times New Roman"/>
          <w:color w:val="auto"/>
        </w:rPr>
        <w:t xml:space="preserve"> of fta between Turkey and Bosnia mentioned that</w:t>
      </w:r>
      <w:r w:rsidR="00276BEC" w:rsidRPr="00475B47">
        <w:rPr>
          <w:rFonts w:ascii="Times New Roman" w:hAnsi="Times New Roman" w:cs="Times New Roman"/>
          <w:color w:val="auto"/>
        </w:rPr>
        <w:t>:“2. For agricultural products the provisions of paragraph 1 of this Article shall comply with the relevant WTO Agreements.</w:t>
      </w:r>
      <w:r w:rsidRPr="00475B47">
        <w:rPr>
          <w:rFonts w:ascii="Times New Roman" w:hAnsi="Times New Roman" w:cs="Times New Roman"/>
          <w:color w:val="auto"/>
        </w:rPr>
        <w:t>3. For agricultural products defined in Article 2 of this Agreement, customs duties on imports applicable in the Republic of Turkey to products originating in Bosnia and Herzegovina shall be abolished upon the date of entry into force of this Agreement</w:t>
      </w:r>
      <w:r w:rsidRPr="00475B47">
        <w:rPr>
          <w:rFonts w:ascii="Times New Roman" w:hAnsi="Times New Roman" w:cs="Times New Roman"/>
        </w:rPr>
        <w:t xml:space="preserve">, except for the products listed in Annex II to this Agreement. </w:t>
      </w:r>
      <w:r w:rsidR="00276BEC" w:rsidRPr="00475B47">
        <w:rPr>
          <w:rFonts w:ascii="Times New Roman" w:hAnsi="Times New Roman" w:cs="Times New Roman"/>
        </w:rPr>
        <w:t>“</w:t>
      </w:r>
    </w:p>
    <w:p w:rsidR="007A2F19" w:rsidRPr="007A2F19" w:rsidRDefault="007A2F19" w:rsidP="007A2F19">
      <w:pPr>
        <w:pStyle w:val="Default"/>
        <w:jc w:val="both"/>
        <w:rPr>
          <w:rFonts w:ascii="Times New Roman" w:hAnsi="Times New Roman" w:cs="Times New Roman"/>
          <w:color w:val="auto"/>
        </w:rPr>
      </w:pPr>
    </w:p>
    <w:p w:rsidR="00BF458F" w:rsidRPr="00475B47" w:rsidRDefault="00BF458F" w:rsidP="00475B47">
      <w:pPr>
        <w:autoSpaceDE w:val="0"/>
        <w:autoSpaceDN w:val="0"/>
        <w:adjustRightInd w:val="0"/>
        <w:spacing w:after="0" w:line="240" w:lineRule="auto"/>
        <w:jc w:val="both"/>
        <w:rPr>
          <w:rFonts w:ascii="Times New Roman" w:hAnsi="Times New Roman" w:cs="Times New Roman"/>
          <w:sz w:val="24"/>
          <w:szCs w:val="24"/>
        </w:rPr>
      </w:pPr>
      <w:r w:rsidRPr="00475B47">
        <w:rPr>
          <w:rFonts w:ascii="Times New Roman" w:hAnsi="Times New Roman" w:cs="Times New Roman"/>
          <w:sz w:val="24"/>
          <w:szCs w:val="24"/>
        </w:rPr>
        <w:t>Art.10.2.</w:t>
      </w:r>
      <w:r w:rsidR="00311A82" w:rsidRPr="00475B47">
        <w:rPr>
          <w:rFonts w:ascii="Times New Roman" w:hAnsi="Times New Roman" w:cs="Times New Roman"/>
          <w:sz w:val="24"/>
          <w:szCs w:val="24"/>
        </w:rPr>
        <w:t xml:space="preserve"> of fta between Turkey and Albania states that:”</w:t>
      </w:r>
      <w:r w:rsidRPr="00475B47">
        <w:rPr>
          <w:rFonts w:ascii="Times New Roman" w:hAnsi="Times New Roman" w:cs="Times New Roman"/>
          <w:sz w:val="24"/>
          <w:szCs w:val="24"/>
        </w:rPr>
        <w:t xml:space="preserve"> the Parties shall</w:t>
      </w:r>
      <w:r w:rsidR="00B87AB7" w:rsidRPr="00475B47">
        <w:rPr>
          <w:rFonts w:ascii="Times New Roman" w:hAnsi="Times New Roman" w:cs="Times New Roman"/>
          <w:sz w:val="24"/>
          <w:szCs w:val="24"/>
        </w:rPr>
        <w:t xml:space="preserve"> </w:t>
      </w:r>
      <w:r w:rsidRPr="00475B47">
        <w:rPr>
          <w:rFonts w:ascii="Times New Roman" w:hAnsi="Times New Roman" w:cs="Times New Roman"/>
          <w:sz w:val="24"/>
          <w:szCs w:val="24"/>
        </w:rPr>
        <w:t>examine in the Joint Committee the possibilities of granting further concessions to</w:t>
      </w:r>
      <w:r w:rsidR="00B87AB7" w:rsidRPr="00475B47">
        <w:rPr>
          <w:rFonts w:ascii="Times New Roman" w:hAnsi="Times New Roman" w:cs="Times New Roman"/>
          <w:sz w:val="24"/>
          <w:szCs w:val="24"/>
        </w:rPr>
        <w:t xml:space="preserve"> </w:t>
      </w:r>
      <w:r w:rsidRPr="00475B47">
        <w:rPr>
          <w:rFonts w:ascii="Times New Roman" w:hAnsi="Times New Roman" w:cs="Times New Roman"/>
          <w:sz w:val="24"/>
          <w:szCs w:val="24"/>
        </w:rPr>
        <w:t>each other in trade in agricultural products.</w:t>
      </w:r>
      <w:r w:rsidR="00311A82" w:rsidRPr="00475B47">
        <w:rPr>
          <w:rFonts w:ascii="Times New Roman" w:hAnsi="Times New Roman" w:cs="Times New Roman"/>
          <w:sz w:val="24"/>
          <w:szCs w:val="24"/>
        </w:rPr>
        <w:t>”</w:t>
      </w:r>
    </w:p>
    <w:p w:rsidR="00E20A2B" w:rsidRDefault="00E20A2B" w:rsidP="00475B47">
      <w:pPr>
        <w:autoSpaceDE w:val="0"/>
        <w:autoSpaceDN w:val="0"/>
        <w:adjustRightInd w:val="0"/>
        <w:spacing w:after="0" w:line="240" w:lineRule="auto"/>
        <w:jc w:val="both"/>
        <w:rPr>
          <w:rFonts w:ascii="Times New Roman" w:hAnsi="Times New Roman" w:cs="Times New Roman"/>
          <w:sz w:val="24"/>
          <w:szCs w:val="24"/>
        </w:rPr>
      </w:pPr>
      <w:r w:rsidRPr="00475B47">
        <w:rPr>
          <w:rFonts w:ascii="Times New Roman" w:hAnsi="Times New Roman" w:cs="Times New Roman"/>
          <w:sz w:val="24"/>
          <w:szCs w:val="24"/>
        </w:rPr>
        <w:t xml:space="preserve">Art.9. 1. </w:t>
      </w:r>
      <w:r w:rsidR="00311A82" w:rsidRPr="00475B47">
        <w:rPr>
          <w:rFonts w:ascii="Times New Roman" w:hAnsi="Times New Roman" w:cs="Times New Roman"/>
          <w:sz w:val="24"/>
          <w:szCs w:val="24"/>
        </w:rPr>
        <w:t xml:space="preserve"> Of the fta between Turkey  and Albania states that:”</w:t>
      </w:r>
      <w:r w:rsidRPr="00475B47">
        <w:rPr>
          <w:rFonts w:ascii="Times New Roman" w:hAnsi="Times New Roman" w:cs="Times New Roman"/>
          <w:sz w:val="24"/>
          <w:szCs w:val="24"/>
        </w:rPr>
        <w:t>The provisions of this Chapter shall apply to basic agricultural, processed</w:t>
      </w:r>
      <w:r w:rsidR="001255D4" w:rsidRPr="00475B47">
        <w:rPr>
          <w:rFonts w:ascii="Times New Roman" w:hAnsi="Times New Roman" w:cs="Times New Roman"/>
          <w:sz w:val="24"/>
          <w:szCs w:val="24"/>
        </w:rPr>
        <w:t xml:space="preserve"> </w:t>
      </w:r>
      <w:r w:rsidRPr="00475B47">
        <w:rPr>
          <w:rFonts w:ascii="Times New Roman" w:hAnsi="Times New Roman" w:cs="Times New Roman"/>
          <w:sz w:val="24"/>
          <w:szCs w:val="24"/>
        </w:rPr>
        <w:t>agricultural and fishery products originating in th</w:t>
      </w:r>
      <w:r w:rsidR="00311A82" w:rsidRPr="00475B47">
        <w:rPr>
          <w:rFonts w:ascii="Times New Roman" w:hAnsi="Times New Roman" w:cs="Times New Roman"/>
          <w:sz w:val="24"/>
          <w:szCs w:val="24"/>
        </w:rPr>
        <w:t>e territory of each Party.”</w:t>
      </w:r>
    </w:p>
    <w:p w:rsidR="00084750" w:rsidRPr="00475B47" w:rsidRDefault="00084750" w:rsidP="00475B47">
      <w:pPr>
        <w:autoSpaceDE w:val="0"/>
        <w:autoSpaceDN w:val="0"/>
        <w:adjustRightInd w:val="0"/>
        <w:spacing w:after="0" w:line="240" w:lineRule="auto"/>
        <w:jc w:val="both"/>
        <w:rPr>
          <w:rFonts w:ascii="Times New Roman" w:hAnsi="Times New Roman" w:cs="Times New Roman"/>
          <w:sz w:val="24"/>
          <w:szCs w:val="24"/>
        </w:rPr>
      </w:pPr>
    </w:p>
    <w:p w:rsidR="00311A82" w:rsidRPr="00475B47" w:rsidRDefault="00311A82" w:rsidP="00475B47">
      <w:pPr>
        <w:jc w:val="both"/>
        <w:rPr>
          <w:rFonts w:ascii="Times New Roman" w:hAnsi="Times New Roman" w:cs="Times New Roman"/>
          <w:sz w:val="24"/>
          <w:szCs w:val="24"/>
        </w:rPr>
      </w:pPr>
      <w:r w:rsidRPr="00475B47">
        <w:rPr>
          <w:rFonts w:ascii="Times New Roman" w:hAnsi="Times New Roman" w:cs="Times New Roman"/>
          <w:sz w:val="24"/>
          <w:szCs w:val="24"/>
        </w:rPr>
        <w:t>As it is clear except of the case of Turkey-</w:t>
      </w:r>
      <w:r w:rsidR="00E76566" w:rsidRPr="00475B47">
        <w:rPr>
          <w:rFonts w:ascii="Times New Roman" w:hAnsi="Times New Roman" w:cs="Times New Roman"/>
          <w:sz w:val="24"/>
          <w:szCs w:val="24"/>
        </w:rPr>
        <w:t>Bosnia, the</w:t>
      </w:r>
      <w:r w:rsidRPr="00475B47">
        <w:rPr>
          <w:rFonts w:ascii="Times New Roman" w:hAnsi="Times New Roman" w:cs="Times New Roman"/>
          <w:sz w:val="24"/>
          <w:szCs w:val="24"/>
        </w:rPr>
        <w:t xml:space="preserve"> custom duties on agriculture products are not abolished .In most </w:t>
      </w:r>
      <w:r w:rsidR="00E76566">
        <w:rPr>
          <w:rFonts w:ascii="Times New Roman" w:hAnsi="Times New Roman" w:cs="Times New Roman"/>
          <w:sz w:val="24"/>
          <w:szCs w:val="24"/>
        </w:rPr>
        <w:t>fta</w:t>
      </w:r>
      <w:r w:rsidRPr="00475B47">
        <w:rPr>
          <w:rFonts w:ascii="Times New Roman" w:hAnsi="Times New Roman" w:cs="Times New Roman"/>
          <w:sz w:val="24"/>
          <w:szCs w:val="24"/>
        </w:rPr>
        <w:t xml:space="preserve"> elimination of tariffs on agriculture products refer to the special </w:t>
      </w:r>
      <w:r w:rsidR="00E76566" w:rsidRPr="00475B47">
        <w:rPr>
          <w:rFonts w:ascii="Times New Roman" w:hAnsi="Times New Roman" w:cs="Times New Roman"/>
          <w:sz w:val="24"/>
          <w:szCs w:val="24"/>
        </w:rPr>
        <w:t>committee. This</w:t>
      </w:r>
      <w:r w:rsidRPr="00475B47">
        <w:rPr>
          <w:rFonts w:ascii="Times New Roman" w:hAnsi="Times New Roman" w:cs="Times New Roman"/>
          <w:sz w:val="24"/>
          <w:szCs w:val="24"/>
        </w:rPr>
        <w:t xml:space="preserve"> shows the important problem for countries to reach to the agreement about agriculture </w:t>
      </w:r>
      <w:r w:rsidR="00E76566" w:rsidRPr="00475B47">
        <w:rPr>
          <w:rFonts w:ascii="Times New Roman" w:hAnsi="Times New Roman" w:cs="Times New Roman"/>
          <w:sz w:val="24"/>
          <w:szCs w:val="24"/>
        </w:rPr>
        <w:t>products. But</w:t>
      </w:r>
      <w:r w:rsidRPr="00475B47">
        <w:rPr>
          <w:rFonts w:ascii="Times New Roman" w:hAnsi="Times New Roman" w:cs="Times New Roman"/>
          <w:sz w:val="24"/>
          <w:szCs w:val="24"/>
        </w:rPr>
        <w:t xml:space="preserve"> it seems that the challenge in liberalization in agriculture can be better solved in ftas than </w:t>
      </w:r>
      <w:r w:rsidR="00E76566" w:rsidRPr="00475B47">
        <w:rPr>
          <w:rFonts w:ascii="Times New Roman" w:hAnsi="Times New Roman" w:cs="Times New Roman"/>
          <w:sz w:val="24"/>
          <w:szCs w:val="24"/>
        </w:rPr>
        <w:t>two’s</w:t>
      </w:r>
      <w:r w:rsidRPr="00475B47">
        <w:rPr>
          <w:rFonts w:ascii="Times New Roman" w:hAnsi="Times New Roman" w:cs="Times New Roman"/>
          <w:sz w:val="24"/>
          <w:szCs w:val="24"/>
        </w:rPr>
        <w:t xml:space="preserve"> think ftas can make a better </w:t>
      </w:r>
      <w:r w:rsidR="00E76566" w:rsidRPr="00475B47">
        <w:rPr>
          <w:rFonts w:ascii="Times New Roman" w:hAnsi="Times New Roman" w:cs="Times New Roman"/>
          <w:sz w:val="24"/>
          <w:szCs w:val="24"/>
        </w:rPr>
        <w:t>environment</w:t>
      </w:r>
      <w:r w:rsidRPr="00475B47">
        <w:rPr>
          <w:rFonts w:ascii="Times New Roman" w:hAnsi="Times New Roman" w:cs="Times New Roman"/>
          <w:sz w:val="24"/>
          <w:szCs w:val="24"/>
        </w:rPr>
        <w:t xml:space="preserve"> for negotiation about agriculture products and experience shows that in spite of this reality that </w:t>
      </w:r>
      <w:r w:rsidR="00E76566" w:rsidRPr="00475B47">
        <w:rPr>
          <w:rFonts w:ascii="Times New Roman" w:hAnsi="Times New Roman" w:cs="Times New Roman"/>
          <w:sz w:val="24"/>
          <w:szCs w:val="24"/>
        </w:rPr>
        <w:t>negotiations</w:t>
      </w:r>
      <w:r w:rsidRPr="00475B47">
        <w:rPr>
          <w:rFonts w:ascii="Times New Roman" w:hAnsi="Times New Roman" w:cs="Times New Roman"/>
          <w:sz w:val="24"/>
          <w:szCs w:val="24"/>
        </w:rPr>
        <w:t xml:space="preserve"> about agriculture prod</w:t>
      </w:r>
      <w:r w:rsidR="00276BEC" w:rsidRPr="00475B47">
        <w:rPr>
          <w:rFonts w:ascii="Times New Roman" w:hAnsi="Times New Roman" w:cs="Times New Roman"/>
          <w:sz w:val="24"/>
          <w:szCs w:val="24"/>
        </w:rPr>
        <w:t>ucts in wto were in vain ,but</w:t>
      </w:r>
      <w:r w:rsidRPr="00475B47">
        <w:rPr>
          <w:rFonts w:ascii="Times New Roman" w:hAnsi="Times New Roman" w:cs="Times New Roman"/>
          <w:sz w:val="24"/>
          <w:szCs w:val="24"/>
        </w:rPr>
        <w:t xml:space="preserve"> in some ftas they could</w:t>
      </w:r>
      <w:r w:rsidR="00276BEC" w:rsidRPr="00475B47">
        <w:rPr>
          <w:rFonts w:ascii="Times New Roman" w:hAnsi="Times New Roman" w:cs="Times New Roman"/>
          <w:sz w:val="24"/>
          <w:szCs w:val="24"/>
        </w:rPr>
        <w:t xml:space="preserve"> be</w:t>
      </w:r>
      <w:r w:rsidRPr="00475B47">
        <w:rPr>
          <w:rFonts w:ascii="Times New Roman" w:hAnsi="Times New Roman" w:cs="Times New Roman"/>
          <w:sz w:val="24"/>
          <w:szCs w:val="24"/>
        </w:rPr>
        <w:t xml:space="preserve"> reach to the success in some extent.</w:t>
      </w:r>
    </w:p>
    <w:p w:rsidR="00BF458F" w:rsidRDefault="00BF458F" w:rsidP="00A95EC7"/>
    <w:p w:rsidR="00E81A82" w:rsidRPr="00CF1FBD" w:rsidRDefault="00E76566" w:rsidP="00CF1FBD">
      <w:pPr>
        <w:pStyle w:val="Heading2"/>
        <w:rPr>
          <w:color w:val="auto"/>
        </w:rPr>
      </w:pPr>
      <w:bookmarkStart w:id="29" w:name="_Toc344754675"/>
      <w:bookmarkStart w:id="30" w:name="_Toc344824643"/>
      <w:r>
        <w:rPr>
          <w:color w:val="auto"/>
        </w:rPr>
        <w:lastRenderedPageBreak/>
        <w:t>F.R</w:t>
      </w:r>
      <w:r w:rsidRPr="00CF1FBD">
        <w:rPr>
          <w:color w:val="auto"/>
        </w:rPr>
        <w:t>ules</w:t>
      </w:r>
      <w:r w:rsidR="00FA3AE7" w:rsidRPr="00CF1FBD">
        <w:rPr>
          <w:color w:val="auto"/>
        </w:rPr>
        <w:t xml:space="preserve"> of origin</w:t>
      </w:r>
      <w:bookmarkEnd w:id="29"/>
      <w:bookmarkEnd w:id="30"/>
    </w:p>
    <w:p w:rsidR="00CC1B1A" w:rsidRPr="00475B47" w:rsidRDefault="00CC1B1A" w:rsidP="00475B47">
      <w:pPr>
        <w:jc w:val="both"/>
        <w:rPr>
          <w:rFonts w:ascii="Times New Roman" w:hAnsi="Times New Roman" w:cs="Times New Roman"/>
          <w:sz w:val="24"/>
          <w:szCs w:val="24"/>
        </w:rPr>
      </w:pPr>
      <w:r w:rsidRPr="00475B47">
        <w:rPr>
          <w:rFonts w:ascii="Times New Roman" w:hAnsi="Times New Roman" w:cs="Times New Roman"/>
          <w:sz w:val="24"/>
          <w:szCs w:val="24"/>
        </w:rPr>
        <w:t>Rules of origin is included the specific criteria,ie.change in tariff classiffication,ad-valorem percentage or manufacturing and processing operations.</w:t>
      </w:r>
      <w:r w:rsidRPr="00475B47">
        <w:rPr>
          <w:rStyle w:val="FootnoteReference"/>
          <w:rFonts w:ascii="Times New Roman" w:hAnsi="Times New Roman" w:cs="Times New Roman"/>
          <w:sz w:val="24"/>
          <w:szCs w:val="24"/>
        </w:rPr>
        <w:footnoteReference w:id="16"/>
      </w:r>
      <w:r w:rsidR="005C57C0" w:rsidRPr="00475B47">
        <w:rPr>
          <w:rFonts w:ascii="Times New Roman" w:hAnsi="Times New Roman" w:cs="Times New Roman"/>
          <w:sz w:val="24"/>
          <w:szCs w:val="24"/>
        </w:rPr>
        <w:t xml:space="preserve"> Custom duties applied to imported goods differ depending on the country from which the goods are </w:t>
      </w:r>
      <w:r w:rsidR="00E76566" w:rsidRPr="00475B47">
        <w:rPr>
          <w:rFonts w:ascii="Times New Roman" w:hAnsi="Times New Roman" w:cs="Times New Roman"/>
          <w:sz w:val="24"/>
          <w:szCs w:val="24"/>
        </w:rPr>
        <w:t>exported, goods</w:t>
      </w:r>
      <w:r w:rsidR="005C57C0" w:rsidRPr="00475B47">
        <w:rPr>
          <w:rFonts w:ascii="Times New Roman" w:hAnsi="Times New Roman" w:cs="Times New Roman"/>
          <w:sz w:val="24"/>
          <w:szCs w:val="24"/>
        </w:rPr>
        <w:t xml:space="preserve"> from developing countries have lower custom </w:t>
      </w:r>
      <w:r w:rsidR="00E76566" w:rsidRPr="00475B47">
        <w:rPr>
          <w:rFonts w:ascii="Times New Roman" w:hAnsi="Times New Roman" w:cs="Times New Roman"/>
          <w:sz w:val="24"/>
          <w:szCs w:val="24"/>
        </w:rPr>
        <w:t>duties, goods</w:t>
      </w:r>
      <w:r w:rsidR="005C57C0" w:rsidRPr="00475B47">
        <w:rPr>
          <w:rFonts w:ascii="Times New Roman" w:hAnsi="Times New Roman" w:cs="Times New Roman"/>
          <w:sz w:val="24"/>
          <w:szCs w:val="24"/>
        </w:rPr>
        <w:t xml:space="preserve"> from members of FTA are free from custom duties and about WTO members ,MFN will apply.</w:t>
      </w:r>
      <w:r w:rsidR="006C7BEC" w:rsidRPr="00475B47">
        <w:rPr>
          <w:rStyle w:val="FootnoteReference"/>
          <w:rFonts w:ascii="Times New Roman" w:hAnsi="Times New Roman" w:cs="Times New Roman"/>
          <w:sz w:val="24"/>
          <w:szCs w:val="24"/>
        </w:rPr>
        <w:footnoteReference w:id="17"/>
      </w:r>
      <w:r w:rsidR="006C7BEC" w:rsidRPr="00475B47">
        <w:rPr>
          <w:rFonts w:ascii="Times New Roman" w:hAnsi="Times New Roman" w:cs="Times New Roman"/>
          <w:sz w:val="24"/>
          <w:szCs w:val="24"/>
        </w:rPr>
        <w:t xml:space="preserve"> There are different rules of origin but they have to based on the principle of value added that means while the 50 percent of value added is from country x,so the product is for country </w:t>
      </w:r>
      <w:r w:rsidR="00E76566" w:rsidRPr="00475B47">
        <w:rPr>
          <w:rFonts w:ascii="Times New Roman" w:hAnsi="Times New Roman" w:cs="Times New Roman"/>
          <w:sz w:val="24"/>
          <w:szCs w:val="24"/>
        </w:rPr>
        <w:t>expand</w:t>
      </w:r>
      <w:r w:rsidR="006C7BEC" w:rsidRPr="00475B47">
        <w:rPr>
          <w:rFonts w:ascii="Times New Roman" w:hAnsi="Times New Roman" w:cs="Times New Roman"/>
          <w:sz w:val="24"/>
          <w:szCs w:val="24"/>
        </w:rPr>
        <w:t xml:space="preserve"> the principle of change in tariff </w:t>
      </w:r>
      <w:r w:rsidR="00E76566" w:rsidRPr="00475B47">
        <w:rPr>
          <w:rFonts w:ascii="Times New Roman" w:hAnsi="Times New Roman" w:cs="Times New Roman"/>
          <w:sz w:val="24"/>
          <w:szCs w:val="24"/>
        </w:rPr>
        <w:t>classification. But</w:t>
      </w:r>
      <w:r w:rsidR="006C7BEC" w:rsidRPr="00475B47">
        <w:rPr>
          <w:rFonts w:ascii="Times New Roman" w:hAnsi="Times New Roman" w:cs="Times New Roman"/>
          <w:sz w:val="24"/>
          <w:szCs w:val="24"/>
        </w:rPr>
        <w:t xml:space="preserve"> it is true to say that because there a</w:t>
      </w:r>
      <w:r w:rsidR="00171C47" w:rsidRPr="00475B47">
        <w:rPr>
          <w:rFonts w:ascii="Times New Roman" w:hAnsi="Times New Roman" w:cs="Times New Roman"/>
          <w:sz w:val="24"/>
          <w:szCs w:val="24"/>
        </w:rPr>
        <w:t>re complicated rules of origin in most</w:t>
      </w:r>
      <w:r w:rsidR="006C7BEC" w:rsidRPr="00475B47">
        <w:rPr>
          <w:rFonts w:ascii="Times New Roman" w:hAnsi="Times New Roman" w:cs="Times New Roman"/>
          <w:sz w:val="24"/>
          <w:szCs w:val="24"/>
        </w:rPr>
        <w:t xml:space="preserve"> FTAs ,rules of origin converted to the one of the barriers of trade nowadays.</w:t>
      </w:r>
      <w:r w:rsidR="0009637B" w:rsidRPr="00475B47">
        <w:rPr>
          <w:rFonts w:ascii="Times New Roman" w:hAnsi="Times New Roman" w:cs="Times New Roman"/>
          <w:sz w:val="24"/>
          <w:szCs w:val="24"/>
        </w:rPr>
        <w:t xml:space="preserve">Art.2 of agreement on rules of origin is included the extensive list of multilateral disciplines for rules of origin and it is specified the transition </w:t>
      </w:r>
      <w:r w:rsidR="00E76566" w:rsidRPr="00475B47">
        <w:rPr>
          <w:rFonts w:ascii="Times New Roman" w:hAnsi="Times New Roman" w:cs="Times New Roman"/>
          <w:sz w:val="24"/>
          <w:szCs w:val="24"/>
        </w:rPr>
        <w:t>time. Transition</w:t>
      </w:r>
      <w:r w:rsidR="0009637B" w:rsidRPr="00475B47">
        <w:rPr>
          <w:rFonts w:ascii="Times New Roman" w:hAnsi="Times New Roman" w:cs="Times New Roman"/>
          <w:sz w:val="24"/>
          <w:szCs w:val="24"/>
        </w:rPr>
        <w:t xml:space="preserve"> time is the period until the </w:t>
      </w:r>
      <w:r w:rsidR="00E76566" w:rsidRPr="00475B47">
        <w:rPr>
          <w:rFonts w:ascii="Times New Roman" w:hAnsi="Times New Roman" w:cs="Times New Roman"/>
          <w:sz w:val="24"/>
          <w:szCs w:val="24"/>
        </w:rPr>
        <w:t>harmonization</w:t>
      </w:r>
      <w:r w:rsidR="0009637B" w:rsidRPr="00475B47">
        <w:rPr>
          <w:rFonts w:ascii="Times New Roman" w:hAnsi="Times New Roman" w:cs="Times New Roman"/>
          <w:sz w:val="24"/>
          <w:szCs w:val="24"/>
        </w:rPr>
        <w:t xml:space="preserve"> work program is completed.</w:t>
      </w:r>
      <w:r w:rsidR="0009637B" w:rsidRPr="00475B47">
        <w:rPr>
          <w:rStyle w:val="FootnoteReference"/>
          <w:rFonts w:ascii="Times New Roman" w:hAnsi="Times New Roman" w:cs="Times New Roman"/>
          <w:sz w:val="24"/>
          <w:szCs w:val="24"/>
        </w:rPr>
        <w:footnoteReference w:id="18"/>
      </w:r>
    </w:p>
    <w:p w:rsidR="00E81A82" w:rsidRPr="00475B47" w:rsidRDefault="00E81A82" w:rsidP="00475B47">
      <w:pPr>
        <w:jc w:val="both"/>
        <w:rPr>
          <w:rFonts w:ascii="Times New Roman" w:hAnsi="Times New Roman" w:cs="Times New Roman"/>
          <w:sz w:val="24"/>
          <w:szCs w:val="24"/>
        </w:rPr>
      </w:pPr>
      <w:r w:rsidRPr="00475B47">
        <w:rPr>
          <w:rFonts w:ascii="Times New Roman" w:hAnsi="Times New Roman" w:cs="Times New Roman"/>
          <w:sz w:val="24"/>
          <w:szCs w:val="24"/>
        </w:rPr>
        <w:t xml:space="preserve">Art.17 of custom union between Turkey and European community states </w:t>
      </w:r>
      <w:r w:rsidR="00300972" w:rsidRPr="00475B47">
        <w:rPr>
          <w:rFonts w:ascii="Times New Roman" w:hAnsi="Times New Roman" w:cs="Times New Roman"/>
          <w:sz w:val="24"/>
          <w:szCs w:val="24"/>
        </w:rPr>
        <w:t xml:space="preserve">that </w:t>
      </w:r>
      <w:r w:rsidR="00AF5134" w:rsidRPr="00475B47">
        <w:rPr>
          <w:rFonts w:ascii="Times New Roman" w:hAnsi="Times New Roman" w:cs="Times New Roman"/>
          <w:sz w:val="24"/>
          <w:szCs w:val="24"/>
        </w:rPr>
        <w:t>:”</w:t>
      </w:r>
      <w:r w:rsidR="00300972" w:rsidRPr="00475B47">
        <w:rPr>
          <w:rFonts w:ascii="Times New Roman" w:hAnsi="Times New Roman" w:cs="Times New Roman"/>
          <w:sz w:val="24"/>
          <w:szCs w:val="24"/>
        </w:rPr>
        <w:t>authorities of importing states shall ask the importer to indicate the origin of the products concerned on the custom declaration.</w:t>
      </w:r>
      <w:r w:rsidR="00AF5134" w:rsidRPr="00475B47">
        <w:rPr>
          <w:rFonts w:ascii="Times New Roman" w:hAnsi="Times New Roman" w:cs="Times New Roman"/>
          <w:sz w:val="24"/>
          <w:szCs w:val="24"/>
        </w:rPr>
        <w:t>”</w:t>
      </w:r>
      <w:r w:rsidR="000335BF" w:rsidRPr="00475B47">
        <w:rPr>
          <w:rFonts w:ascii="Times New Roman" w:hAnsi="Times New Roman" w:cs="Times New Roman"/>
          <w:sz w:val="24"/>
          <w:szCs w:val="24"/>
        </w:rPr>
        <w:t>GATT has no specific rules governing the determination of the country of origin of goods in international commerce. Rules of origin used for:1.anti-dumping and safeguard measure,2.preferential treatment</w:t>
      </w:r>
    </w:p>
    <w:p w:rsidR="007A539B" w:rsidRPr="00475B47" w:rsidRDefault="00AF5134" w:rsidP="00084750">
      <w:pPr>
        <w:jc w:val="both"/>
        <w:rPr>
          <w:rFonts w:ascii="Times New Roman" w:hAnsi="Times New Roman" w:cs="Times New Roman"/>
          <w:sz w:val="24"/>
          <w:szCs w:val="24"/>
        </w:rPr>
      </w:pPr>
      <w:r w:rsidRPr="00475B47">
        <w:rPr>
          <w:rFonts w:ascii="Times New Roman" w:hAnsi="Times New Roman" w:cs="Times New Roman"/>
          <w:sz w:val="24"/>
          <w:szCs w:val="24"/>
        </w:rPr>
        <w:t>Because there are complicated</w:t>
      </w:r>
      <w:r w:rsidR="000335BF" w:rsidRPr="00475B47">
        <w:rPr>
          <w:rFonts w:ascii="Times New Roman" w:hAnsi="Times New Roman" w:cs="Times New Roman"/>
          <w:sz w:val="24"/>
          <w:szCs w:val="24"/>
        </w:rPr>
        <w:t xml:space="preserve"> rule</w:t>
      </w:r>
      <w:r w:rsidRPr="00475B47">
        <w:rPr>
          <w:rFonts w:ascii="Times New Roman" w:hAnsi="Times New Roman" w:cs="Times New Roman"/>
          <w:sz w:val="24"/>
          <w:szCs w:val="24"/>
        </w:rPr>
        <w:t>s</w:t>
      </w:r>
      <w:r w:rsidR="000335BF" w:rsidRPr="00475B47">
        <w:rPr>
          <w:rFonts w:ascii="Times New Roman" w:hAnsi="Times New Roman" w:cs="Times New Roman"/>
          <w:sz w:val="24"/>
          <w:szCs w:val="24"/>
        </w:rPr>
        <w:t xml:space="preserve"> of origin in FTAs , this make a problem for WTO and </w:t>
      </w:r>
      <w:r w:rsidR="00E76566" w:rsidRPr="00475B47">
        <w:rPr>
          <w:rFonts w:ascii="Times New Roman" w:hAnsi="Times New Roman" w:cs="Times New Roman"/>
          <w:sz w:val="24"/>
          <w:szCs w:val="24"/>
        </w:rPr>
        <w:t>MFN. Therefore</w:t>
      </w:r>
      <w:r w:rsidR="000335BF" w:rsidRPr="00475B47">
        <w:rPr>
          <w:rFonts w:ascii="Times New Roman" w:hAnsi="Times New Roman" w:cs="Times New Roman"/>
          <w:sz w:val="24"/>
          <w:szCs w:val="24"/>
        </w:rPr>
        <w:t xml:space="preserve"> it is </w:t>
      </w:r>
      <w:r w:rsidR="00E76566" w:rsidRPr="00475B47">
        <w:rPr>
          <w:rFonts w:ascii="Times New Roman" w:hAnsi="Times New Roman" w:cs="Times New Roman"/>
          <w:sz w:val="24"/>
          <w:szCs w:val="24"/>
        </w:rPr>
        <w:t>necessary</w:t>
      </w:r>
      <w:r w:rsidR="000335BF" w:rsidRPr="00475B47">
        <w:rPr>
          <w:rFonts w:ascii="Times New Roman" w:hAnsi="Times New Roman" w:cs="Times New Roman"/>
          <w:sz w:val="24"/>
          <w:szCs w:val="24"/>
        </w:rPr>
        <w:t xml:space="preserve"> to harmonize the rules of origin in order to facilitate the flow of international </w:t>
      </w:r>
      <w:r w:rsidR="00E76566" w:rsidRPr="00475B47">
        <w:rPr>
          <w:rFonts w:ascii="Times New Roman" w:hAnsi="Times New Roman" w:cs="Times New Roman"/>
          <w:sz w:val="24"/>
          <w:szCs w:val="24"/>
        </w:rPr>
        <w:t>trade. It</w:t>
      </w:r>
      <w:r w:rsidR="000335BF" w:rsidRPr="00475B47">
        <w:rPr>
          <w:rFonts w:ascii="Times New Roman" w:hAnsi="Times New Roman" w:cs="Times New Roman"/>
          <w:sz w:val="24"/>
          <w:szCs w:val="24"/>
        </w:rPr>
        <w:t xml:space="preserve"> is </w:t>
      </w:r>
      <w:r w:rsidR="00E76566" w:rsidRPr="00475B47">
        <w:rPr>
          <w:rFonts w:ascii="Times New Roman" w:hAnsi="Times New Roman" w:cs="Times New Roman"/>
          <w:sz w:val="24"/>
          <w:szCs w:val="24"/>
        </w:rPr>
        <w:t>necessary</w:t>
      </w:r>
      <w:r w:rsidR="000335BF" w:rsidRPr="00475B47">
        <w:rPr>
          <w:rFonts w:ascii="Times New Roman" w:hAnsi="Times New Roman" w:cs="Times New Roman"/>
          <w:sz w:val="24"/>
          <w:szCs w:val="24"/>
        </w:rPr>
        <w:t xml:space="preserve"> that these rules do not themselves create </w:t>
      </w:r>
      <w:r w:rsidR="00E76566" w:rsidRPr="00475B47">
        <w:rPr>
          <w:rFonts w:ascii="Times New Roman" w:hAnsi="Times New Roman" w:cs="Times New Roman"/>
          <w:sz w:val="24"/>
          <w:szCs w:val="24"/>
        </w:rPr>
        <w:t>unnecessary</w:t>
      </w:r>
      <w:r w:rsidR="000335BF" w:rsidRPr="00475B47">
        <w:rPr>
          <w:rFonts w:ascii="Times New Roman" w:hAnsi="Times New Roman" w:cs="Times New Roman"/>
          <w:sz w:val="24"/>
          <w:szCs w:val="24"/>
        </w:rPr>
        <w:t xml:space="preserve"> obstacles to trade.</w:t>
      </w:r>
    </w:p>
    <w:p w:rsidR="007A539B" w:rsidRPr="00475B47" w:rsidRDefault="00D9629B" w:rsidP="00475B47">
      <w:pPr>
        <w:jc w:val="both"/>
        <w:rPr>
          <w:rFonts w:ascii="Times New Roman" w:hAnsi="Times New Roman" w:cs="Times New Roman"/>
          <w:color w:val="000000"/>
          <w:sz w:val="24"/>
          <w:szCs w:val="24"/>
        </w:rPr>
      </w:pPr>
      <w:r w:rsidRPr="00475B47">
        <w:rPr>
          <w:rFonts w:ascii="Times New Roman" w:hAnsi="Times New Roman" w:cs="Times New Roman"/>
          <w:sz w:val="24"/>
          <w:szCs w:val="24"/>
        </w:rPr>
        <w:t>Rules of origin is one of the important part of ftas that can make preferential arrangement.</w:t>
      </w:r>
      <w:r w:rsidR="007A539B" w:rsidRPr="00475B47">
        <w:rPr>
          <w:rFonts w:ascii="Times New Roman" w:hAnsi="Times New Roman" w:cs="Times New Roman"/>
          <w:sz w:val="24"/>
          <w:szCs w:val="24"/>
        </w:rPr>
        <w:t xml:space="preserve"> </w:t>
      </w:r>
      <w:r w:rsidRPr="00475B47">
        <w:rPr>
          <w:rFonts w:ascii="Times New Roman" w:hAnsi="Times New Roman" w:cs="Times New Roman"/>
          <w:sz w:val="24"/>
          <w:szCs w:val="24"/>
        </w:rPr>
        <w:t>“</w:t>
      </w:r>
      <w:r w:rsidR="007A539B" w:rsidRPr="00475B47">
        <w:rPr>
          <w:rFonts w:ascii="Times New Roman" w:hAnsi="Times New Roman" w:cs="Times New Roman"/>
          <w:color w:val="000000"/>
          <w:sz w:val="24"/>
          <w:szCs w:val="24"/>
        </w:rPr>
        <w:t>Countries which offer zero or reduced duty access to imports from certain trade partners will often apply another and different set of preferential rules of origin to determine the eligibility of products to receive preferential access.</w:t>
      </w:r>
      <w:r w:rsidRPr="00475B47">
        <w:rPr>
          <w:rFonts w:ascii="Times New Roman" w:hAnsi="Times New Roman" w:cs="Times New Roman"/>
          <w:color w:val="000000"/>
          <w:sz w:val="24"/>
          <w:szCs w:val="24"/>
        </w:rPr>
        <w:t>”</w:t>
      </w:r>
      <w:r w:rsidR="00891E4F" w:rsidRPr="00475B47">
        <w:rPr>
          <w:rStyle w:val="FootnoteReference"/>
          <w:rFonts w:ascii="Times New Roman" w:hAnsi="Times New Roman" w:cs="Times New Roman"/>
          <w:color w:val="000000"/>
          <w:sz w:val="24"/>
          <w:szCs w:val="24"/>
        </w:rPr>
        <w:footnoteReference w:id="19"/>
      </w:r>
    </w:p>
    <w:p w:rsidR="007A539B" w:rsidRPr="00475B47" w:rsidRDefault="00D9629B" w:rsidP="00475B47">
      <w:pPr>
        <w:jc w:val="both"/>
        <w:rPr>
          <w:rFonts w:ascii="Times New Roman" w:hAnsi="Times New Roman" w:cs="Times New Roman"/>
          <w:color w:val="000000"/>
          <w:sz w:val="24"/>
          <w:szCs w:val="24"/>
        </w:rPr>
      </w:pPr>
      <w:r w:rsidRPr="00475B47">
        <w:rPr>
          <w:rFonts w:ascii="Times New Roman" w:hAnsi="Times New Roman" w:cs="Times New Roman"/>
          <w:color w:val="000000"/>
          <w:sz w:val="24"/>
          <w:szCs w:val="24"/>
        </w:rPr>
        <w:t>One of the important proble</w:t>
      </w:r>
      <w:r w:rsidR="00656D22" w:rsidRPr="00475B47">
        <w:rPr>
          <w:rFonts w:ascii="Times New Roman" w:hAnsi="Times New Roman" w:cs="Times New Roman"/>
          <w:color w:val="000000"/>
          <w:sz w:val="24"/>
          <w:szCs w:val="24"/>
        </w:rPr>
        <w:t>m of</w:t>
      </w:r>
      <w:r w:rsidR="00E76566">
        <w:rPr>
          <w:rFonts w:ascii="Times New Roman" w:hAnsi="Times New Roman" w:cs="Times New Roman"/>
          <w:color w:val="000000"/>
          <w:sz w:val="24"/>
          <w:szCs w:val="24"/>
        </w:rPr>
        <w:t xml:space="preserve"> rules</w:t>
      </w:r>
      <w:r w:rsidRPr="00475B47">
        <w:rPr>
          <w:rFonts w:ascii="Times New Roman" w:hAnsi="Times New Roman" w:cs="Times New Roman"/>
          <w:color w:val="000000"/>
          <w:sz w:val="24"/>
          <w:szCs w:val="24"/>
        </w:rPr>
        <w:t xml:space="preserve"> of origin is that there is not unique rules of origin</w:t>
      </w:r>
      <w:r w:rsidR="003C7D39" w:rsidRPr="00475B47">
        <w:rPr>
          <w:rFonts w:ascii="Times New Roman" w:hAnsi="Times New Roman" w:cs="Times New Roman"/>
          <w:color w:val="000000"/>
          <w:sz w:val="24"/>
          <w:szCs w:val="24"/>
        </w:rPr>
        <w:t xml:space="preserve">. </w:t>
      </w:r>
      <w:r w:rsidRPr="00475B47">
        <w:rPr>
          <w:rFonts w:ascii="Times New Roman" w:hAnsi="Times New Roman" w:cs="Times New Roman"/>
          <w:color w:val="000000"/>
          <w:sz w:val="24"/>
          <w:szCs w:val="24"/>
        </w:rPr>
        <w:t>Because there are different types of rules of origin</w:t>
      </w:r>
      <w:r w:rsidR="00861142" w:rsidRPr="00475B47">
        <w:rPr>
          <w:rFonts w:ascii="Times New Roman" w:hAnsi="Times New Roman" w:cs="Times New Roman"/>
          <w:color w:val="000000"/>
          <w:sz w:val="24"/>
          <w:szCs w:val="24"/>
        </w:rPr>
        <w:t xml:space="preserve"> with </w:t>
      </w:r>
      <w:r w:rsidR="00E76566" w:rsidRPr="00475B47">
        <w:rPr>
          <w:rFonts w:ascii="Times New Roman" w:hAnsi="Times New Roman" w:cs="Times New Roman"/>
          <w:color w:val="000000"/>
          <w:sz w:val="24"/>
          <w:szCs w:val="24"/>
        </w:rPr>
        <w:t>different</w:t>
      </w:r>
      <w:r w:rsidR="00861142" w:rsidRPr="00475B47">
        <w:rPr>
          <w:rFonts w:ascii="Times New Roman" w:hAnsi="Times New Roman" w:cs="Times New Roman"/>
          <w:color w:val="000000"/>
          <w:sz w:val="24"/>
          <w:szCs w:val="24"/>
        </w:rPr>
        <w:t xml:space="preserve"> system and someti</w:t>
      </w:r>
      <w:r w:rsidRPr="00475B47">
        <w:rPr>
          <w:rFonts w:ascii="Times New Roman" w:hAnsi="Times New Roman" w:cs="Times New Roman"/>
          <w:color w:val="000000"/>
          <w:sz w:val="24"/>
          <w:szCs w:val="24"/>
        </w:rPr>
        <w:t xml:space="preserve">mes </w:t>
      </w:r>
      <w:r w:rsidRPr="00475B47">
        <w:rPr>
          <w:rFonts w:ascii="Times New Roman" w:hAnsi="Times New Roman" w:cs="Times New Roman"/>
          <w:color w:val="000000"/>
          <w:sz w:val="24"/>
          <w:szCs w:val="24"/>
        </w:rPr>
        <w:lastRenderedPageBreak/>
        <w:t xml:space="preserve">complicated </w:t>
      </w:r>
      <w:r w:rsidR="00E76566" w:rsidRPr="00475B47">
        <w:rPr>
          <w:rFonts w:ascii="Times New Roman" w:hAnsi="Times New Roman" w:cs="Times New Roman"/>
          <w:color w:val="000000"/>
          <w:sz w:val="24"/>
          <w:szCs w:val="24"/>
        </w:rPr>
        <w:t>one, this</w:t>
      </w:r>
      <w:r w:rsidRPr="00475B47">
        <w:rPr>
          <w:rFonts w:ascii="Times New Roman" w:hAnsi="Times New Roman" w:cs="Times New Roman"/>
          <w:color w:val="000000"/>
          <w:sz w:val="24"/>
          <w:szCs w:val="24"/>
        </w:rPr>
        <w:t xml:space="preserve"> makes some problems for trade system under wto</w:t>
      </w:r>
      <w:r w:rsidR="003C7D39" w:rsidRPr="00475B47">
        <w:rPr>
          <w:rFonts w:ascii="Times New Roman" w:hAnsi="Times New Roman" w:cs="Times New Roman"/>
          <w:color w:val="000000"/>
          <w:sz w:val="24"/>
          <w:szCs w:val="24"/>
        </w:rPr>
        <w:t xml:space="preserve">. </w:t>
      </w:r>
      <w:r w:rsidR="00E76566" w:rsidRPr="00475B47">
        <w:rPr>
          <w:rFonts w:ascii="Times New Roman" w:hAnsi="Times New Roman" w:cs="Times New Roman"/>
          <w:color w:val="000000"/>
          <w:sz w:val="24"/>
          <w:szCs w:val="24"/>
        </w:rPr>
        <w:t>Overall</w:t>
      </w:r>
      <w:r w:rsidRPr="00475B47">
        <w:rPr>
          <w:rFonts w:ascii="Times New Roman" w:hAnsi="Times New Roman" w:cs="Times New Roman"/>
          <w:color w:val="000000"/>
          <w:sz w:val="24"/>
          <w:szCs w:val="24"/>
        </w:rPr>
        <w:t xml:space="preserve"> there are 3 important main method that preferential arrangements are established in ftas</w:t>
      </w:r>
      <w:r w:rsidR="003C7D39" w:rsidRPr="00475B47">
        <w:rPr>
          <w:rFonts w:ascii="Times New Roman" w:hAnsi="Times New Roman" w:cs="Times New Roman"/>
          <w:color w:val="000000"/>
          <w:sz w:val="24"/>
          <w:szCs w:val="24"/>
        </w:rPr>
        <w:t>:</w:t>
      </w:r>
      <w:r w:rsidRPr="00475B47">
        <w:rPr>
          <w:rFonts w:ascii="Times New Roman" w:hAnsi="Times New Roman" w:cs="Times New Roman"/>
          <w:color w:val="000000"/>
          <w:sz w:val="24"/>
          <w:szCs w:val="24"/>
        </w:rPr>
        <w:t>”</w:t>
      </w:r>
      <w:r w:rsidR="003C7D39" w:rsidRPr="00475B47">
        <w:rPr>
          <w:rFonts w:ascii="Times New Roman" w:hAnsi="Times New Roman" w:cs="Times New Roman"/>
          <w:color w:val="000000"/>
          <w:sz w:val="24"/>
          <w:szCs w:val="24"/>
        </w:rPr>
        <w:t xml:space="preserve"> (i) a change of tariff classification; (ii) a minimum amount of domestic value added; or (iii) a specific manufacturing process</w:t>
      </w:r>
      <w:r w:rsidRPr="00475B47">
        <w:rPr>
          <w:rFonts w:ascii="Times New Roman" w:hAnsi="Times New Roman" w:cs="Times New Roman"/>
          <w:color w:val="000000"/>
          <w:sz w:val="24"/>
          <w:szCs w:val="24"/>
        </w:rPr>
        <w:t>”</w:t>
      </w:r>
      <w:r w:rsidR="00861142" w:rsidRPr="00475B47">
        <w:rPr>
          <w:rFonts w:ascii="Times New Roman" w:hAnsi="Times New Roman" w:cs="Times New Roman"/>
          <w:color w:val="000000"/>
          <w:sz w:val="24"/>
          <w:szCs w:val="24"/>
        </w:rPr>
        <w:t>.</w:t>
      </w:r>
      <w:r w:rsidR="00861142" w:rsidRPr="00475B47">
        <w:rPr>
          <w:rStyle w:val="FootnoteReference"/>
          <w:rFonts w:ascii="Times New Roman" w:hAnsi="Times New Roman" w:cs="Times New Roman"/>
          <w:color w:val="000000"/>
          <w:sz w:val="24"/>
          <w:szCs w:val="24"/>
        </w:rPr>
        <w:footnoteReference w:id="20"/>
      </w:r>
    </w:p>
    <w:p w:rsidR="003C7D39" w:rsidRDefault="00C53A4D" w:rsidP="00475B47">
      <w:pPr>
        <w:jc w:val="both"/>
        <w:rPr>
          <w:rFonts w:ascii="ILOBOE+TimesNewRoman" w:hAnsi="ILOBOE+TimesNewRoman" w:cs="ILOBOE+TimesNewRoman"/>
          <w:color w:val="000000"/>
        </w:rPr>
      </w:pPr>
      <w:r w:rsidRPr="00475B47">
        <w:rPr>
          <w:rFonts w:ascii="Times New Roman" w:hAnsi="Times New Roman" w:cs="Times New Roman"/>
          <w:color w:val="000000"/>
          <w:sz w:val="24"/>
          <w:szCs w:val="24"/>
        </w:rPr>
        <w:t>“</w:t>
      </w:r>
      <w:r w:rsidR="00B14908" w:rsidRPr="00475B47">
        <w:rPr>
          <w:rFonts w:ascii="Times New Roman" w:hAnsi="Times New Roman" w:cs="Times New Roman"/>
          <w:color w:val="000000"/>
          <w:sz w:val="24"/>
          <w:szCs w:val="24"/>
        </w:rPr>
        <w:t xml:space="preserve">Cumulation is an instrument allowing producers to import materials from a specific country or regional group of countries without undermining the origin of the product. </w:t>
      </w:r>
      <w:r w:rsidRPr="00475B47">
        <w:rPr>
          <w:rFonts w:ascii="Times New Roman" w:hAnsi="Times New Roman" w:cs="Times New Roman"/>
          <w:color w:val="000000"/>
          <w:sz w:val="24"/>
          <w:szCs w:val="24"/>
        </w:rPr>
        <w:t>“</w:t>
      </w:r>
      <w:r w:rsidR="00170717" w:rsidRPr="00475B47">
        <w:rPr>
          <w:rStyle w:val="FootnoteReference"/>
          <w:rFonts w:ascii="Times New Roman" w:hAnsi="Times New Roman" w:cs="Times New Roman"/>
          <w:color w:val="000000"/>
          <w:sz w:val="24"/>
          <w:szCs w:val="24"/>
        </w:rPr>
        <w:footnoteReference w:id="21"/>
      </w:r>
      <w:r w:rsidRPr="00475B47">
        <w:rPr>
          <w:rFonts w:ascii="Times New Roman" w:hAnsi="Times New Roman" w:cs="Times New Roman"/>
          <w:color w:val="000000"/>
          <w:sz w:val="24"/>
          <w:szCs w:val="24"/>
        </w:rPr>
        <w:t>There are different types of</w:t>
      </w:r>
      <w:r>
        <w:rPr>
          <w:rFonts w:ascii="ILOBOE+TimesNewRoman" w:hAnsi="ILOBOE+TimesNewRoman" w:cs="ILOBOE+TimesNewRoman"/>
          <w:color w:val="000000"/>
        </w:rPr>
        <w:t xml:space="preserve"> cumulation that shows different types of integration among countries.The first one is bilateral one that originating inputs</w:t>
      </w:r>
      <w:r w:rsidR="00B14908">
        <w:rPr>
          <w:rFonts w:ascii="ILOBOE+TimesNewRoman" w:hAnsi="ILOBOE+TimesNewRoman" w:cs="ILOBOE+TimesNewRoman"/>
          <w:color w:val="000000"/>
        </w:rPr>
        <w:t xml:space="preserve">, imported from the partner </w:t>
      </w:r>
      <w:r>
        <w:rPr>
          <w:rFonts w:ascii="ILOBOE+TimesNewRoman" w:hAnsi="ILOBOE+TimesNewRoman" w:cs="ILOBOE+TimesNewRoman"/>
          <w:color w:val="000000"/>
        </w:rPr>
        <w:t>qualify as domestic content</w:t>
      </w:r>
      <w:r w:rsidR="00B14908">
        <w:rPr>
          <w:rFonts w:ascii="ILOBOE+TimesNewRoman" w:hAnsi="ILOBOE+TimesNewRoman" w:cs="ILOBOE+TimesNewRoman"/>
          <w:color w:val="000000"/>
        </w:rPr>
        <w:t xml:space="preserve"> used in a country’s exports to th</w:t>
      </w:r>
      <w:r>
        <w:rPr>
          <w:rFonts w:ascii="ILOBOE+TimesNewRoman" w:hAnsi="ILOBOE+TimesNewRoman" w:cs="ILOBOE+TimesNewRoman"/>
          <w:color w:val="000000"/>
        </w:rPr>
        <w:t>at partner. Second, it is called as</w:t>
      </w:r>
      <w:r w:rsidR="00B14908">
        <w:rPr>
          <w:rFonts w:ascii="ILOBOE+TimesNewRoman" w:hAnsi="ILOBOE+TimesNewRoman" w:cs="ILOBOE+TimesNewRoman"/>
          <w:color w:val="000000"/>
        </w:rPr>
        <w:t xml:space="preserve"> </w:t>
      </w:r>
      <w:r w:rsidR="00B14908">
        <w:rPr>
          <w:rFonts w:cs="ILOCHM+TimesNewRoman,Italic"/>
          <w:color w:val="000000"/>
        </w:rPr>
        <w:t xml:space="preserve">diagonal cumulation </w:t>
      </w:r>
      <w:r>
        <w:rPr>
          <w:rFonts w:ascii="ILOBOE+TimesNewRoman" w:hAnsi="ILOBOE+TimesNewRoman" w:cs="ILOBOE+TimesNewRoman"/>
          <w:color w:val="000000"/>
        </w:rPr>
        <w:t>that usually apply in regional cases where</w:t>
      </w:r>
      <w:r w:rsidR="00B14908">
        <w:rPr>
          <w:rFonts w:ascii="ILOBOE+TimesNewRoman" w:hAnsi="ILOBOE+TimesNewRoman" w:cs="ILOBOE+TimesNewRoman"/>
          <w:color w:val="000000"/>
        </w:rPr>
        <w:t xml:space="preserve"> parts and materials from anywhere in the specified region which qualify as originating can be used in the manufacture of a final product which can then be exported with preferences to the partner country market. </w:t>
      </w:r>
      <w:r>
        <w:rPr>
          <w:rFonts w:ascii="ILOBOE+TimesNewRoman" w:hAnsi="ILOBOE+TimesNewRoman" w:cs="ILOBOE+TimesNewRoman"/>
          <w:color w:val="000000"/>
        </w:rPr>
        <w:t>“</w:t>
      </w:r>
      <w:r w:rsidR="00B14908">
        <w:rPr>
          <w:rFonts w:ascii="ILOBOE+TimesNewRoman" w:hAnsi="ILOBOE+TimesNewRoman" w:cs="ILOBOE+TimesNewRoman"/>
          <w:color w:val="000000"/>
        </w:rPr>
        <w:t xml:space="preserve">Finally, there can be </w:t>
      </w:r>
      <w:r w:rsidR="00B14908">
        <w:rPr>
          <w:rFonts w:cs="ILOCHM+TimesNewRoman,Italic"/>
          <w:color w:val="000000"/>
        </w:rPr>
        <w:t xml:space="preserve">full cumulation </w:t>
      </w:r>
      <w:r w:rsidR="00B14908">
        <w:rPr>
          <w:rFonts w:ascii="ILOBOE+TimesNewRoman" w:hAnsi="ILOBOE+TimesNewRoman" w:cs="ILOBOE+TimesNewRoman"/>
          <w:color w:val="000000"/>
        </w:rPr>
        <w:t xml:space="preserve">whereby any processing activities carried out in any participating country in a regional group can be counted as qualifying content regardless of whether the processing is sufficient to confer originating status to the materials themselves. </w:t>
      </w:r>
      <w:r>
        <w:rPr>
          <w:rFonts w:ascii="ILOBOE+TimesNewRoman" w:hAnsi="ILOBOE+TimesNewRoman" w:cs="ILOBOE+TimesNewRoman"/>
          <w:color w:val="000000"/>
        </w:rPr>
        <w:t>“</w:t>
      </w:r>
      <w:r w:rsidR="00170717">
        <w:rPr>
          <w:rStyle w:val="FootnoteReference"/>
          <w:rFonts w:ascii="ILOBOE+TimesNewRoman" w:hAnsi="ILOBOE+TimesNewRoman" w:cs="ILOBOE+TimesNewRoman"/>
          <w:color w:val="000000"/>
        </w:rPr>
        <w:footnoteReference w:id="22"/>
      </w:r>
      <w:r w:rsidR="00B14908">
        <w:rPr>
          <w:rFonts w:ascii="ILOBOE+TimesNewRoman" w:hAnsi="ILOBOE+TimesNewRoman" w:cs="ILOBOE+TimesNewRoman"/>
          <w:color w:val="000000"/>
        </w:rPr>
        <w:t xml:space="preserve">Full cumulation </w:t>
      </w:r>
      <w:r>
        <w:rPr>
          <w:rFonts w:ascii="ILOBOE+TimesNewRoman" w:hAnsi="ILOBOE+TimesNewRoman" w:cs="ILOBOE+TimesNewRoman"/>
          <w:color w:val="000000"/>
        </w:rPr>
        <w:t>is the complete integration among countries in their trade systems.</w:t>
      </w:r>
    </w:p>
    <w:p w:rsidR="00A07801" w:rsidRPr="00A07801" w:rsidRDefault="000926C6" w:rsidP="00A07801">
      <w:pPr>
        <w:jc w:val="both"/>
        <w:rPr>
          <w:rFonts w:ascii="Times New Roman" w:hAnsi="Times New Roman" w:cs="Times New Roman"/>
          <w:color w:val="000000"/>
          <w:sz w:val="24"/>
          <w:szCs w:val="24"/>
        </w:rPr>
      </w:pPr>
      <w:r w:rsidRPr="00A07801">
        <w:rPr>
          <w:rFonts w:ascii="Times New Roman" w:hAnsi="Times New Roman" w:cs="Times New Roman"/>
          <w:color w:val="000000"/>
          <w:sz w:val="24"/>
          <w:szCs w:val="24"/>
        </w:rPr>
        <w:t>It is true to say t</w:t>
      </w:r>
      <w:r w:rsidR="0024407D" w:rsidRPr="00A07801">
        <w:rPr>
          <w:rFonts w:ascii="Times New Roman" w:hAnsi="Times New Roman" w:cs="Times New Roman"/>
          <w:color w:val="000000"/>
          <w:sz w:val="24"/>
          <w:szCs w:val="24"/>
        </w:rPr>
        <w:t>hat rules of</w:t>
      </w:r>
      <w:r w:rsidRPr="00A07801">
        <w:rPr>
          <w:rFonts w:ascii="Times New Roman" w:hAnsi="Times New Roman" w:cs="Times New Roman"/>
          <w:color w:val="000000"/>
          <w:sz w:val="24"/>
          <w:szCs w:val="24"/>
        </w:rPr>
        <w:t xml:space="preserve"> origin itself make some problems for trade under </w:t>
      </w:r>
      <w:r w:rsidR="00E76566" w:rsidRPr="00A07801">
        <w:rPr>
          <w:rFonts w:ascii="Times New Roman" w:hAnsi="Times New Roman" w:cs="Times New Roman"/>
          <w:color w:val="000000"/>
          <w:sz w:val="24"/>
          <w:szCs w:val="24"/>
        </w:rPr>
        <w:t>twilit</w:t>
      </w:r>
      <w:r w:rsidRPr="00A07801">
        <w:rPr>
          <w:rFonts w:ascii="Times New Roman" w:hAnsi="Times New Roman" w:cs="Times New Roman"/>
          <w:color w:val="000000"/>
          <w:sz w:val="24"/>
          <w:szCs w:val="24"/>
        </w:rPr>
        <w:t xml:space="preserve"> can make systemical problem</w:t>
      </w:r>
      <w:r w:rsidR="0024407D" w:rsidRPr="00A07801">
        <w:rPr>
          <w:rFonts w:ascii="Times New Roman" w:hAnsi="Times New Roman" w:cs="Times New Roman"/>
          <w:color w:val="000000"/>
          <w:sz w:val="24"/>
          <w:szCs w:val="24"/>
        </w:rPr>
        <w:t xml:space="preserve">s for </w:t>
      </w:r>
      <w:r w:rsidR="00E76566">
        <w:rPr>
          <w:rFonts w:ascii="Times New Roman" w:hAnsi="Times New Roman" w:cs="Times New Roman"/>
          <w:color w:val="000000"/>
          <w:sz w:val="24"/>
          <w:szCs w:val="24"/>
        </w:rPr>
        <w:t>wto.It</w:t>
      </w:r>
      <w:r w:rsidR="0024407D" w:rsidRPr="00A07801">
        <w:rPr>
          <w:rFonts w:ascii="Times New Roman" w:hAnsi="Times New Roman" w:cs="Times New Roman"/>
          <w:color w:val="000000"/>
          <w:sz w:val="24"/>
          <w:szCs w:val="24"/>
        </w:rPr>
        <w:t xml:space="preserve"> is c</w:t>
      </w:r>
      <w:r w:rsidRPr="00A07801">
        <w:rPr>
          <w:rFonts w:ascii="Times New Roman" w:hAnsi="Times New Roman" w:cs="Times New Roman"/>
          <w:color w:val="000000"/>
          <w:sz w:val="24"/>
          <w:szCs w:val="24"/>
        </w:rPr>
        <w:t xml:space="preserve">lear that </w:t>
      </w:r>
      <w:r w:rsidR="00656D22" w:rsidRPr="00A07801">
        <w:rPr>
          <w:rFonts w:ascii="Times New Roman" w:hAnsi="Times New Roman" w:cs="Times New Roman"/>
          <w:color w:val="000000"/>
          <w:sz w:val="24"/>
          <w:szCs w:val="24"/>
        </w:rPr>
        <w:t>different rules of origin with d</w:t>
      </w:r>
      <w:r w:rsidRPr="00A07801">
        <w:rPr>
          <w:rFonts w:ascii="Times New Roman" w:hAnsi="Times New Roman" w:cs="Times New Roman"/>
          <w:color w:val="000000"/>
          <w:sz w:val="24"/>
          <w:szCs w:val="24"/>
        </w:rPr>
        <w:t>i</w:t>
      </w:r>
      <w:r w:rsidR="00656D22" w:rsidRPr="00A07801">
        <w:rPr>
          <w:rFonts w:ascii="Times New Roman" w:hAnsi="Times New Roman" w:cs="Times New Roman"/>
          <w:color w:val="000000"/>
          <w:sz w:val="24"/>
          <w:szCs w:val="24"/>
        </w:rPr>
        <w:t xml:space="preserve">fferent </w:t>
      </w:r>
      <w:r w:rsidR="00E76566" w:rsidRPr="00A07801">
        <w:rPr>
          <w:rFonts w:ascii="Times New Roman" w:hAnsi="Times New Roman" w:cs="Times New Roman"/>
          <w:color w:val="000000"/>
          <w:sz w:val="24"/>
          <w:szCs w:val="24"/>
        </w:rPr>
        <w:t>criteria’s</w:t>
      </w:r>
      <w:r w:rsidR="00656D22" w:rsidRPr="00A07801">
        <w:rPr>
          <w:rFonts w:ascii="Times New Roman" w:hAnsi="Times New Roman" w:cs="Times New Roman"/>
          <w:color w:val="000000"/>
          <w:sz w:val="24"/>
          <w:szCs w:val="24"/>
        </w:rPr>
        <w:t xml:space="preserve"> gradually le</w:t>
      </w:r>
      <w:r w:rsidR="0024407D" w:rsidRPr="00A07801">
        <w:rPr>
          <w:rFonts w:ascii="Times New Roman" w:hAnsi="Times New Roman" w:cs="Times New Roman"/>
          <w:color w:val="000000"/>
          <w:sz w:val="24"/>
          <w:szCs w:val="24"/>
        </w:rPr>
        <w:t>ad to a  parallel system under f</w:t>
      </w:r>
      <w:r w:rsidR="00656D22" w:rsidRPr="00A07801">
        <w:rPr>
          <w:rFonts w:ascii="Times New Roman" w:hAnsi="Times New Roman" w:cs="Times New Roman"/>
          <w:color w:val="000000"/>
          <w:sz w:val="24"/>
          <w:szCs w:val="24"/>
        </w:rPr>
        <w:t>t</w:t>
      </w:r>
      <w:r w:rsidR="0024407D" w:rsidRPr="00A07801">
        <w:rPr>
          <w:rFonts w:ascii="Times New Roman" w:hAnsi="Times New Roman" w:cs="Times New Roman"/>
          <w:color w:val="000000"/>
          <w:sz w:val="24"/>
          <w:szCs w:val="24"/>
        </w:rPr>
        <w:t>a</w:t>
      </w:r>
      <w:r w:rsidR="00656D22" w:rsidRPr="00A07801">
        <w:rPr>
          <w:rFonts w:ascii="Times New Roman" w:hAnsi="Times New Roman" w:cs="Times New Roman"/>
          <w:color w:val="000000"/>
          <w:sz w:val="24"/>
          <w:szCs w:val="24"/>
        </w:rPr>
        <w:t xml:space="preserve"> rather than wto </w:t>
      </w:r>
      <w:r w:rsidR="00E76566" w:rsidRPr="00A07801">
        <w:rPr>
          <w:rFonts w:ascii="Times New Roman" w:hAnsi="Times New Roman" w:cs="Times New Roman"/>
          <w:color w:val="000000"/>
          <w:sz w:val="24"/>
          <w:szCs w:val="24"/>
        </w:rPr>
        <w:t>one. This</w:t>
      </w:r>
      <w:r w:rsidR="00656D22" w:rsidRPr="00A07801">
        <w:rPr>
          <w:rFonts w:ascii="Times New Roman" w:hAnsi="Times New Roman" w:cs="Times New Roman"/>
          <w:color w:val="000000"/>
          <w:sz w:val="24"/>
          <w:szCs w:val="24"/>
        </w:rPr>
        <w:t xml:space="preserve"> parallel sy</w:t>
      </w:r>
      <w:r w:rsidRPr="00A07801">
        <w:rPr>
          <w:rFonts w:ascii="Times New Roman" w:hAnsi="Times New Roman" w:cs="Times New Roman"/>
          <w:color w:val="000000"/>
          <w:sz w:val="24"/>
          <w:szCs w:val="24"/>
        </w:rPr>
        <w:t>stem doesn’t</w:t>
      </w:r>
      <w:r w:rsidR="00656D22" w:rsidRPr="00A07801">
        <w:rPr>
          <w:rFonts w:ascii="Times New Roman" w:hAnsi="Times New Roman" w:cs="Times New Roman"/>
          <w:color w:val="000000"/>
          <w:sz w:val="24"/>
          <w:szCs w:val="24"/>
        </w:rPr>
        <w:t xml:space="preserve"> have any  </w:t>
      </w:r>
      <w:r w:rsidR="00E76566" w:rsidRPr="00A07801">
        <w:rPr>
          <w:rFonts w:ascii="Times New Roman" w:hAnsi="Times New Roman" w:cs="Times New Roman"/>
          <w:color w:val="000000"/>
          <w:sz w:val="24"/>
          <w:szCs w:val="24"/>
        </w:rPr>
        <w:t>ordinary, because</w:t>
      </w:r>
      <w:r w:rsidRPr="00A07801">
        <w:rPr>
          <w:rFonts w:ascii="Times New Roman" w:hAnsi="Times New Roman" w:cs="Times New Roman"/>
          <w:color w:val="000000"/>
          <w:sz w:val="24"/>
          <w:szCs w:val="24"/>
        </w:rPr>
        <w:t xml:space="preserve"> there is not any highe</w:t>
      </w:r>
      <w:r w:rsidR="00656D22" w:rsidRPr="00A07801">
        <w:rPr>
          <w:rFonts w:ascii="Times New Roman" w:hAnsi="Times New Roman" w:cs="Times New Roman"/>
          <w:color w:val="000000"/>
          <w:sz w:val="24"/>
          <w:szCs w:val="24"/>
        </w:rPr>
        <w:t xml:space="preserve">r position </w:t>
      </w:r>
      <w:r w:rsidRPr="00A07801">
        <w:rPr>
          <w:rFonts w:ascii="Times New Roman" w:hAnsi="Times New Roman" w:cs="Times New Roman"/>
          <w:color w:val="000000"/>
          <w:sz w:val="24"/>
          <w:szCs w:val="24"/>
        </w:rPr>
        <w:t>.</w:t>
      </w:r>
      <w:r w:rsidR="00E76566" w:rsidRPr="00A07801">
        <w:rPr>
          <w:rFonts w:ascii="Times New Roman" w:hAnsi="Times New Roman" w:cs="Times New Roman"/>
          <w:color w:val="000000"/>
          <w:sz w:val="24"/>
          <w:szCs w:val="24"/>
        </w:rPr>
        <w:t>Therefore</w:t>
      </w:r>
      <w:r w:rsidRPr="00A07801">
        <w:rPr>
          <w:rFonts w:ascii="Times New Roman" w:hAnsi="Times New Roman" w:cs="Times New Roman"/>
          <w:color w:val="000000"/>
          <w:sz w:val="24"/>
          <w:szCs w:val="24"/>
        </w:rPr>
        <w:t xml:space="preserve"> it is predictable that it can be an important danger to wto system.</w:t>
      </w:r>
      <w:r w:rsidR="00B14908" w:rsidRPr="00A07801">
        <w:rPr>
          <w:rFonts w:ascii="Times New Roman" w:hAnsi="Times New Roman" w:cs="Times New Roman"/>
          <w:color w:val="000000"/>
          <w:sz w:val="24"/>
          <w:szCs w:val="24"/>
        </w:rPr>
        <w:t xml:space="preserve"> </w:t>
      </w:r>
      <w:r w:rsidRPr="00A07801">
        <w:rPr>
          <w:rFonts w:ascii="Times New Roman" w:hAnsi="Times New Roman" w:cs="Times New Roman"/>
          <w:color w:val="000000"/>
          <w:sz w:val="24"/>
          <w:szCs w:val="24"/>
        </w:rPr>
        <w:t>“</w:t>
      </w:r>
      <w:r w:rsidR="00B14908" w:rsidRPr="00A07801">
        <w:rPr>
          <w:rFonts w:ascii="Times New Roman" w:hAnsi="Times New Roman" w:cs="Times New Roman"/>
          <w:color w:val="000000"/>
          <w:sz w:val="24"/>
          <w:szCs w:val="24"/>
        </w:rPr>
        <w:t>For example, during 1999 under the EU’s GSP scheme, only one-third of EU imports from developing countries which were eligible for preferences actually entered the EU market with reduced duties</w:t>
      </w:r>
      <w:r w:rsidRPr="00A07801">
        <w:rPr>
          <w:rFonts w:ascii="Times New Roman" w:hAnsi="Times New Roman" w:cs="Times New Roman"/>
          <w:color w:val="000000"/>
          <w:sz w:val="24"/>
          <w:szCs w:val="24"/>
        </w:rPr>
        <w:t>”</w:t>
      </w:r>
      <w:r w:rsidR="00512792" w:rsidRPr="00A07801">
        <w:rPr>
          <w:rFonts w:ascii="Times New Roman" w:hAnsi="Times New Roman" w:cs="Times New Roman"/>
          <w:color w:val="000000"/>
          <w:sz w:val="24"/>
          <w:szCs w:val="24"/>
        </w:rPr>
        <w:t>.</w:t>
      </w:r>
      <w:r w:rsidR="00512792" w:rsidRPr="00A07801">
        <w:rPr>
          <w:rStyle w:val="FootnoteReference"/>
          <w:rFonts w:ascii="Times New Roman" w:hAnsi="Times New Roman" w:cs="Times New Roman"/>
          <w:color w:val="000000"/>
          <w:sz w:val="24"/>
          <w:szCs w:val="24"/>
        </w:rPr>
        <w:footnoteReference w:id="23"/>
      </w:r>
    </w:p>
    <w:p w:rsidR="009159B6" w:rsidRPr="00A07801" w:rsidRDefault="00A07801" w:rsidP="00A07801">
      <w:pPr>
        <w:jc w:val="both"/>
        <w:rPr>
          <w:rFonts w:ascii="Times New Roman" w:hAnsi="Times New Roman" w:cs="Times New Roman"/>
          <w:color w:val="000000"/>
          <w:sz w:val="24"/>
          <w:szCs w:val="24"/>
        </w:rPr>
      </w:pPr>
      <w:r w:rsidRPr="00A07801">
        <w:rPr>
          <w:rFonts w:ascii="Times New Roman" w:hAnsi="Times New Roman" w:cs="Times New Roman"/>
          <w:color w:val="000000"/>
          <w:sz w:val="24"/>
          <w:szCs w:val="24"/>
        </w:rPr>
        <w:lastRenderedPageBreak/>
        <w:t xml:space="preserve">  </w:t>
      </w:r>
      <w:r w:rsidR="00A86E1C" w:rsidRPr="00A07801">
        <w:rPr>
          <w:rFonts w:ascii="Times New Roman" w:hAnsi="Times New Roman" w:cs="Times New Roman"/>
          <w:color w:val="000000"/>
          <w:sz w:val="24"/>
          <w:szCs w:val="24"/>
        </w:rPr>
        <w:t>“</w:t>
      </w:r>
      <w:r w:rsidR="009159B6" w:rsidRPr="00A07801">
        <w:rPr>
          <w:rFonts w:ascii="Times New Roman" w:hAnsi="Times New Roman" w:cs="Times New Roman"/>
          <w:color w:val="000000"/>
          <w:sz w:val="24"/>
          <w:szCs w:val="24"/>
        </w:rPr>
        <w:t>Complex rules of origin which vary across agreements, by pla</w:t>
      </w:r>
      <w:r w:rsidR="00475B47" w:rsidRPr="00A07801">
        <w:rPr>
          <w:rFonts w:ascii="Times New Roman" w:hAnsi="Times New Roman" w:cs="Times New Roman"/>
          <w:color w:val="000000"/>
          <w:sz w:val="24"/>
          <w:szCs w:val="24"/>
        </w:rPr>
        <w:t xml:space="preserve">cing greater burdens on customs </w:t>
      </w:r>
      <w:r w:rsidR="009159B6" w:rsidRPr="00A07801">
        <w:rPr>
          <w:rFonts w:ascii="Times New Roman" w:hAnsi="Times New Roman" w:cs="Times New Roman"/>
          <w:color w:val="000000"/>
          <w:sz w:val="24"/>
          <w:szCs w:val="24"/>
        </w:rPr>
        <w:t xml:space="preserve">procedures, may compromise progress on trade facilitation. </w:t>
      </w:r>
      <w:r w:rsidR="00A86E1C" w:rsidRPr="00A07801">
        <w:rPr>
          <w:rFonts w:ascii="Times New Roman" w:hAnsi="Times New Roman" w:cs="Times New Roman"/>
          <w:color w:val="000000"/>
          <w:sz w:val="24"/>
          <w:szCs w:val="24"/>
        </w:rPr>
        <w:t>“</w:t>
      </w:r>
      <w:r w:rsidR="00512792" w:rsidRPr="00A07801">
        <w:rPr>
          <w:rStyle w:val="FootnoteReference"/>
          <w:rFonts w:ascii="Times New Roman" w:hAnsi="Times New Roman" w:cs="Times New Roman"/>
          <w:color w:val="000000"/>
          <w:sz w:val="24"/>
          <w:szCs w:val="24"/>
        </w:rPr>
        <w:footnoteReference w:id="24"/>
      </w:r>
      <w:r w:rsidR="00E76566" w:rsidRPr="00A07801">
        <w:rPr>
          <w:rFonts w:ascii="Times New Roman" w:hAnsi="Times New Roman" w:cs="Times New Roman"/>
          <w:sz w:val="24"/>
          <w:szCs w:val="24"/>
        </w:rPr>
        <w:t>Therefore</w:t>
      </w:r>
      <w:r w:rsidR="00A86E1C" w:rsidRPr="00A07801">
        <w:rPr>
          <w:rFonts w:ascii="Times New Roman" w:hAnsi="Times New Roman" w:cs="Times New Roman"/>
          <w:sz w:val="24"/>
          <w:szCs w:val="24"/>
        </w:rPr>
        <w:t xml:space="preserve">  WTO should act as a higher position to make a unique rules of origin or at least make more strong</w:t>
      </w:r>
      <w:r w:rsidR="00656D22" w:rsidRPr="00A07801">
        <w:rPr>
          <w:rFonts w:ascii="Times New Roman" w:hAnsi="Times New Roman" w:cs="Times New Roman"/>
          <w:sz w:val="24"/>
          <w:szCs w:val="24"/>
        </w:rPr>
        <w:t xml:space="preserve"> </w:t>
      </w:r>
      <w:r w:rsidR="00E76566" w:rsidRPr="00A07801">
        <w:rPr>
          <w:rFonts w:ascii="Times New Roman" w:hAnsi="Times New Roman" w:cs="Times New Roman"/>
          <w:sz w:val="24"/>
          <w:szCs w:val="24"/>
        </w:rPr>
        <w:t>criteria’s</w:t>
      </w:r>
      <w:r w:rsidR="00656D22" w:rsidRPr="00A07801">
        <w:rPr>
          <w:rFonts w:ascii="Times New Roman" w:hAnsi="Times New Roman" w:cs="Times New Roman"/>
          <w:sz w:val="24"/>
          <w:szCs w:val="24"/>
        </w:rPr>
        <w:t xml:space="preserve"> for passing rules  of</w:t>
      </w:r>
      <w:r w:rsidR="00A86E1C" w:rsidRPr="00A07801">
        <w:rPr>
          <w:rFonts w:ascii="Times New Roman" w:hAnsi="Times New Roman" w:cs="Times New Roman"/>
          <w:sz w:val="24"/>
          <w:szCs w:val="24"/>
        </w:rPr>
        <w:t xml:space="preserve"> origin in ftas.</w:t>
      </w:r>
    </w:p>
    <w:p w:rsidR="00FF218D" w:rsidRPr="00CF1FBD" w:rsidRDefault="00CF1FBD" w:rsidP="00CF1FBD">
      <w:pPr>
        <w:pStyle w:val="Heading2"/>
        <w:rPr>
          <w:color w:val="auto"/>
        </w:rPr>
      </w:pPr>
      <w:bookmarkStart w:id="31" w:name="_Toc344754676"/>
      <w:bookmarkStart w:id="32" w:name="_Toc344824644"/>
      <w:r w:rsidRPr="00CF1FBD">
        <w:rPr>
          <w:color w:val="auto"/>
        </w:rPr>
        <w:t>G.</w:t>
      </w:r>
      <w:r w:rsidR="00FE320F" w:rsidRPr="00CF1FBD">
        <w:rPr>
          <w:color w:val="auto"/>
        </w:rPr>
        <w:t>Safeguards</w:t>
      </w:r>
      <w:bookmarkEnd w:id="31"/>
      <w:bookmarkEnd w:id="32"/>
    </w:p>
    <w:p w:rsidR="00FF218D" w:rsidRPr="00084750" w:rsidRDefault="00FF218D" w:rsidP="00084750">
      <w:pPr>
        <w:jc w:val="both"/>
        <w:rPr>
          <w:rFonts w:ascii="Times New Roman" w:hAnsi="Times New Roman" w:cs="Times New Roman"/>
          <w:sz w:val="24"/>
          <w:szCs w:val="24"/>
        </w:rPr>
      </w:pPr>
      <w:r w:rsidRPr="00084750">
        <w:rPr>
          <w:rFonts w:ascii="Times New Roman" w:hAnsi="Times New Roman" w:cs="Times New Roman"/>
          <w:sz w:val="24"/>
          <w:szCs w:val="24"/>
        </w:rPr>
        <w:t xml:space="preserve">Safeguards are emergency measures applicable to intra-trade for balance of payment or development and </w:t>
      </w:r>
      <w:r w:rsidR="00E76566" w:rsidRPr="00084750">
        <w:rPr>
          <w:rFonts w:ascii="Times New Roman" w:hAnsi="Times New Roman" w:cs="Times New Roman"/>
          <w:sz w:val="24"/>
          <w:szCs w:val="24"/>
        </w:rPr>
        <w:t>etching</w:t>
      </w:r>
      <w:r w:rsidRPr="00084750">
        <w:rPr>
          <w:rFonts w:ascii="Times New Roman" w:hAnsi="Times New Roman" w:cs="Times New Roman"/>
          <w:sz w:val="24"/>
          <w:szCs w:val="24"/>
        </w:rPr>
        <w:t xml:space="preserve"> some custom union there is a common safeguard regime to imports from third countries.</w:t>
      </w:r>
    </w:p>
    <w:p w:rsidR="00FA65F4" w:rsidRPr="00A930A0" w:rsidRDefault="00FA65F4" w:rsidP="002D1627">
      <w:pPr>
        <w:autoSpaceDE w:val="0"/>
        <w:autoSpaceDN w:val="0"/>
        <w:adjustRightInd w:val="0"/>
        <w:spacing w:after="0"/>
        <w:jc w:val="both"/>
        <w:rPr>
          <w:rFonts w:ascii="Times New Roman" w:hAnsi="Times New Roman" w:cs="Times New Roman"/>
          <w:sz w:val="24"/>
          <w:szCs w:val="24"/>
        </w:rPr>
      </w:pPr>
      <w:r w:rsidRPr="00A930A0">
        <w:rPr>
          <w:rFonts w:ascii="Times New Roman" w:hAnsi="Times New Roman" w:cs="Times New Roman"/>
          <w:sz w:val="24"/>
          <w:szCs w:val="24"/>
        </w:rPr>
        <w:t xml:space="preserve">Article XIX of the GATT, </w:t>
      </w:r>
      <w:r w:rsidR="00E76566" w:rsidRPr="00A930A0">
        <w:rPr>
          <w:rFonts w:ascii="Times New Roman" w:hAnsi="Times New Roman" w:cs="Times New Roman"/>
          <w:sz w:val="24"/>
          <w:szCs w:val="24"/>
        </w:rPr>
        <w:t>so</w:t>
      </w:r>
      <w:r w:rsidR="0007051A" w:rsidRPr="00A930A0">
        <w:rPr>
          <w:rFonts w:ascii="Times New Roman" w:hAnsi="Times New Roman" w:cs="Times New Roman"/>
          <w:sz w:val="24"/>
          <w:szCs w:val="24"/>
        </w:rPr>
        <w:t xml:space="preserve"> about </w:t>
      </w:r>
      <w:r w:rsidRPr="00A930A0">
        <w:rPr>
          <w:rFonts w:ascii="Times New Roman" w:hAnsi="Times New Roman" w:cs="Times New Roman"/>
          <w:sz w:val="24"/>
          <w:szCs w:val="24"/>
        </w:rPr>
        <w:t>WTO Agreement on Safeguards, allows parties to</w:t>
      </w:r>
      <w:r w:rsidR="00DC5D15" w:rsidRPr="00A930A0">
        <w:rPr>
          <w:rFonts w:ascii="Times New Roman" w:hAnsi="Times New Roman" w:cs="Times New Roman"/>
          <w:sz w:val="24"/>
          <w:szCs w:val="24"/>
        </w:rPr>
        <w:t>”</w:t>
      </w:r>
      <w:r w:rsidRPr="00A930A0">
        <w:rPr>
          <w:rFonts w:ascii="Times New Roman" w:hAnsi="Times New Roman" w:cs="Times New Roman"/>
          <w:sz w:val="24"/>
          <w:szCs w:val="24"/>
        </w:rPr>
        <w:t xml:space="preserve"> impose temporary restrictions</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on imports in the event of import surges</w:t>
      </w:r>
      <w:r w:rsidR="00DC5D15" w:rsidRPr="00A930A0">
        <w:rPr>
          <w:rFonts w:ascii="Times New Roman" w:hAnsi="Times New Roman" w:cs="Times New Roman"/>
          <w:sz w:val="24"/>
          <w:szCs w:val="24"/>
        </w:rPr>
        <w:t>”</w:t>
      </w:r>
      <w:r w:rsidRPr="00A930A0">
        <w:rPr>
          <w:rFonts w:ascii="Times New Roman" w:hAnsi="Times New Roman" w:cs="Times New Roman"/>
          <w:sz w:val="24"/>
          <w:szCs w:val="24"/>
        </w:rPr>
        <w:t>. Article 2.1 of</w:t>
      </w:r>
      <w:r w:rsidR="00DC5D15" w:rsidRPr="00A930A0">
        <w:rPr>
          <w:rFonts w:ascii="Times New Roman" w:hAnsi="Times New Roman" w:cs="Times New Roman"/>
          <w:sz w:val="24"/>
          <w:szCs w:val="24"/>
        </w:rPr>
        <w:t xml:space="preserve"> the Safeguards Agreement </w:t>
      </w:r>
      <w:r w:rsidR="0007051A" w:rsidRPr="00A930A0">
        <w:rPr>
          <w:rFonts w:ascii="Times New Roman" w:hAnsi="Times New Roman" w:cs="Times New Roman"/>
          <w:sz w:val="24"/>
          <w:szCs w:val="24"/>
        </w:rPr>
        <w:t>states that:</w:t>
      </w:r>
      <w:r w:rsidRPr="00A930A0">
        <w:rPr>
          <w:rFonts w:ascii="Times New Roman" w:hAnsi="Times New Roman" w:cs="Times New Roman"/>
          <w:sz w:val="24"/>
          <w:szCs w:val="24"/>
        </w:rPr>
        <w:t>“may apply a safeguard measure to a product only</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if that Member has determined ... that such product is being imported into its territory in</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such increased quantities, absolute or relative to domestic production, and under such</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conditions as to cause or threaten to cause serious injury to the domestic industry that</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produces like or directly competitive products.”</w:t>
      </w:r>
    </w:p>
    <w:p w:rsidR="00FA65F4" w:rsidRPr="00A930A0" w:rsidRDefault="00FA65F4" w:rsidP="00A829CF">
      <w:pPr>
        <w:autoSpaceDE w:val="0"/>
        <w:autoSpaceDN w:val="0"/>
        <w:adjustRightInd w:val="0"/>
        <w:spacing w:after="0"/>
        <w:jc w:val="both"/>
        <w:rPr>
          <w:rFonts w:ascii="Times New Roman" w:hAnsi="Times New Roman" w:cs="Times New Roman"/>
          <w:sz w:val="24"/>
          <w:szCs w:val="24"/>
        </w:rPr>
      </w:pPr>
      <w:r w:rsidRPr="00A930A0">
        <w:rPr>
          <w:rFonts w:ascii="Times New Roman" w:hAnsi="Times New Roman" w:cs="Times New Roman"/>
          <w:sz w:val="24"/>
          <w:szCs w:val="24"/>
        </w:rPr>
        <w:t xml:space="preserve">Article XIX is not </w:t>
      </w:r>
      <w:r w:rsidR="00DC5D15" w:rsidRPr="00A930A0">
        <w:rPr>
          <w:rFonts w:ascii="Times New Roman" w:hAnsi="Times New Roman" w:cs="Times New Roman"/>
          <w:sz w:val="24"/>
          <w:szCs w:val="24"/>
        </w:rPr>
        <w:t>exception of  FTA</w:t>
      </w:r>
      <w:r w:rsidRPr="00A930A0">
        <w:rPr>
          <w:rFonts w:ascii="Times New Roman" w:hAnsi="Times New Roman" w:cs="Times New Roman"/>
          <w:sz w:val="24"/>
          <w:szCs w:val="24"/>
        </w:rPr>
        <w:t xml:space="preserve"> in Article XXIV, paragraph 8(b)</w:t>
      </w:r>
      <w:r w:rsidR="00DC5D15" w:rsidRPr="00A930A0">
        <w:rPr>
          <w:rFonts w:ascii="Times New Roman" w:hAnsi="Times New Roman" w:cs="Times New Roman"/>
          <w:sz w:val="24"/>
          <w:szCs w:val="24"/>
        </w:rPr>
        <w:t xml:space="preserve">.Therefore it is not clear the relation of ftas and safeguards.WTO Members have </w:t>
      </w:r>
      <w:r w:rsidRPr="00A930A0">
        <w:rPr>
          <w:rFonts w:ascii="Times New Roman" w:hAnsi="Times New Roman" w:cs="Times New Roman"/>
          <w:sz w:val="24"/>
          <w:szCs w:val="24"/>
        </w:rPr>
        <w:t>differing views on the subject</w:t>
      </w:r>
      <w:r w:rsidR="00DC5D15" w:rsidRPr="00A930A0">
        <w:rPr>
          <w:rFonts w:ascii="Times New Roman" w:hAnsi="Times New Roman" w:cs="Times New Roman"/>
          <w:sz w:val="24"/>
          <w:szCs w:val="24"/>
        </w:rPr>
        <w:t>:”</w:t>
      </w:r>
      <w:r w:rsidRPr="00A930A0">
        <w:rPr>
          <w:rFonts w:ascii="Times New Roman" w:hAnsi="Times New Roman" w:cs="Times New Roman"/>
          <w:sz w:val="24"/>
          <w:szCs w:val="24"/>
        </w:rPr>
        <w:t>1)</w:t>
      </w:r>
    </w:p>
    <w:p w:rsidR="00FA65F4" w:rsidRPr="00A930A0" w:rsidRDefault="00FA65F4" w:rsidP="00A829CF">
      <w:pPr>
        <w:autoSpaceDE w:val="0"/>
        <w:autoSpaceDN w:val="0"/>
        <w:adjustRightInd w:val="0"/>
        <w:spacing w:after="0"/>
        <w:jc w:val="both"/>
        <w:rPr>
          <w:rFonts w:ascii="Times New Roman" w:hAnsi="Times New Roman" w:cs="Times New Roman"/>
          <w:sz w:val="24"/>
          <w:szCs w:val="24"/>
        </w:rPr>
      </w:pPr>
      <w:r w:rsidRPr="00A930A0">
        <w:rPr>
          <w:rFonts w:ascii="Times New Roman" w:hAnsi="Times New Roman" w:cs="Times New Roman"/>
          <w:sz w:val="24"/>
          <w:szCs w:val="24"/>
        </w:rPr>
        <w:t>safeguards may not be imposed against FTA partners because such measures are not</w:t>
      </w:r>
      <w:r w:rsidR="00A930A0">
        <w:rPr>
          <w:rFonts w:ascii="Times New Roman" w:hAnsi="Times New Roman" w:cs="Times New Roman"/>
          <w:sz w:val="24"/>
          <w:szCs w:val="24"/>
        </w:rPr>
        <w:t xml:space="preserve"> </w:t>
      </w:r>
      <w:r w:rsidRPr="00A930A0">
        <w:rPr>
          <w:rFonts w:ascii="Times New Roman" w:hAnsi="Times New Roman" w:cs="Times New Roman"/>
          <w:sz w:val="24"/>
          <w:szCs w:val="24"/>
        </w:rPr>
        <w:t>exempted in paragraph 8(b); (2) safeguards must be applied on an MFN basis, in part</w:t>
      </w:r>
      <w:r w:rsidR="00A930A0">
        <w:rPr>
          <w:rFonts w:ascii="Times New Roman" w:hAnsi="Times New Roman" w:cs="Times New Roman"/>
          <w:sz w:val="24"/>
          <w:szCs w:val="24"/>
        </w:rPr>
        <w:t xml:space="preserve"> </w:t>
      </w:r>
      <w:r w:rsidRPr="00A930A0">
        <w:rPr>
          <w:rFonts w:ascii="Times New Roman" w:hAnsi="Times New Roman" w:cs="Times New Roman"/>
          <w:sz w:val="24"/>
          <w:szCs w:val="24"/>
        </w:rPr>
        <w:t>because of the requirement in Article 2.2 of the Safeguards Agreement that a safeguard</w:t>
      </w:r>
      <w:r w:rsidR="00A930A0">
        <w:rPr>
          <w:rFonts w:ascii="Times New Roman" w:hAnsi="Times New Roman" w:cs="Times New Roman"/>
          <w:sz w:val="24"/>
          <w:szCs w:val="24"/>
        </w:rPr>
        <w:t xml:space="preserve"> </w:t>
      </w:r>
      <w:r w:rsidRPr="00A930A0">
        <w:rPr>
          <w:rFonts w:ascii="Times New Roman" w:hAnsi="Times New Roman" w:cs="Times New Roman"/>
          <w:sz w:val="24"/>
          <w:szCs w:val="24"/>
        </w:rPr>
        <w:t xml:space="preserve">be applied to a product being </w:t>
      </w:r>
      <w:r w:rsidR="001B0A81" w:rsidRPr="00A930A0">
        <w:rPr>
          <w:rFonts w:ascii="Times New Roman" w:hAnsi="Times New Roman" w:cs="Times New Roman"/>
          <w:sz w:val="24"/>
          <w:szCs w:val="24"/>
        </w:rPr>
        <w:t>imported irrespective of source</w:t>
      </w:r>
      <w:r w:rsidRPr="00A930A0">
        <w:rPr>
          <w:rFonts w:ascii="Times New Roman" w:hAnsi="Times New Roman" w:cs="Times New Roman"/>
          <w:sz w:val="24"/>
          <w:szCs w:val="24"/>
        </w:rPr>
        <w:t>; and (3) safeguards are</w:t>
      </w:r>
      <w:r w:rsidR="00A930A0">
        <w:rPr>
          <w:rFonts w:ascii="Times New Roman" w:hAnsi="Times New Roman" w:cs="Times New Roman"/>
          <w:sz w:val="24"/>
          <w:szCs w:val="24"/>
        </w:rPr>
        <w:t xml:space="preserve"> </w:t>
      </w:r>
      <w:r w:rsidRPr="00A930A0">
        <w:rPr>
          <w:rFonts w:ascii="Times New Roman" w:hAnsi="Times New Roman" w:cs="Times New Roman"/>
          <w:sz w:val="24"/>
          <w:szCs w:val="24"/>
        </w:rPr>
        <w:t>allowed among FTA parties so long as third party rights are not infringed.</w:t>
      </w:r>
      <w:r w:rsidR="0045170D" w:rsidRPr="00A930A0">
        <w:rPr>
          <w:rFonts w:ascii="Times New Roman" w:hAnsi="Times New Roman" w:cs="Times New Roman"/>
          <w:sz w:val="24"/>
          <w:szCs w:val="24"/>
        </w:rPr>
        <w:t>”</w:t>
      </w:r>
      <w:r w:rsidR="0045170D" w:rsidRPr="00A930A0">
        <w:rPr>
          <w:rStyle w:val="FootnoteReference"/>
          <w:rFonts w:ascii="Times New Roman" w:hAnsi="Times New Roman" w:cs="Times New Roman"/>
          <w:sz w:val="24"/>
          <w:szCs w:val="24"/>
        </w:rPr>
        <w:footnoteReference w:id="25"/>
      </w:r>
      <w:r w:rsidR="001B0A81" w:rsidRPr="00A930A0">
        <w:rPr>
          <w:rFonts w:ascii="Times New Roman" w:hAnsi="Times New Roman" w:cs="Times New Roman"/>
          <w:sz w:val="24"/>
          <w:szCs w:val="24"/>
        </w:rPr>
        <w:t xml:space="preserve">Because there is not any law about the </w:t>
      </w:r>
      <w:r w:rsidR="00E76566" w:rsidRPr="00A930A0">
        <w:rPr>
          <w:rFonts w:ascii="Times New Roman" w:hAnsi="Times New Roman" w:cs="Times New Roman"/>
          <w:sz w:val="24"/>
          <w:szCs w:val="24"/>
        </w:rPr>
        <w:t>relationship</w:t>
      </w:r>
      <w:r w:rsidR="001B0A81" w:rsidRPr="00A930A0">
        <w:rPr>
          <w:rFonts w:ascii="Times New Roman" w:hAnsi="Times New Roman" w:cs="Times New Roman"/>
          <w:sz w:val="24"/>
          <w:szCs w:val="24"/>
        </w:rPr>
        <w:t xml:space="preserve"> of the safeguards and ftas,WTO pa</w:t>
      </w:r>
      <w:r w:rsidR="00656D22" w:rsidRPr="00A930A0">
        <w:rPr>
          <w:rFonts w:ascii="Times New Roman" w:hAnsi="Times New Roman" w:cs="Times New Roman"/>
          <w:sz w:val="24"/>
          <w:szCs w:val="24"/>
        </w:rPr>
        <w:t>nel tried to solve this conflict</w:t>
      </w:r>
      <w:r w:rsidR="001B0A81" w:rsidRPr="00A930A0">
        <w:rPr>
          <w:rFonts w:ascii="Times New Roman" w:hAnsi="Times New Roman" w:cs="Times New Roman"/>
          <w:sz w:val="24"/>
          <w:szCs w:val="24"/>
        </w:rPr>
        <w:t xml:space="preserve"> with the new approach.</w:t>
      </w:r>
    </w:p>
    <w:p w:rsidR="00527A7F" w:rsidRPr="00A930A0" w:rsidRDefault="00FA65F4" w:rsidP="00A829CF">
      <w:pPr>
        <w:autoSpaceDE w:val="0"/>
        <w:autoSpaceDN w:val="0"/>
        <w:adjustRightInd w:val="0"/>
        <w:spacing w:after="0"/>
        <w:jc w:val="both"/>
        <w:rPr>
          <w:rFonts w:ascii="Times New Roman" w:hAnsi="Times New Roman" w:cs="Times New Roman"/>
          <w:sz w:val="24"/>
          <w:szCs w:val="24"/>
        </w:rPr>
      </w:pPr>
      <w:r w:rsidRPr="00A930A0">
        <w:rPr>
          <w:rFonts w:ascii="Times New Roman" w:hAnsi="Times New Roman" w:cs="Times New Roman"/>
          <w:sz w:val="24"/>
          <w:szCs w:val="24"/>
        </w:rPr>
        <w:t xml:space="preserve">WTO panels and the Appellate Body </w:t>
      </w:r>
      <w:r w:rsidR="001B0A81" w:rsidRPr="00A930A0">
        <w:rPr>
          <w:rFonts w:ascii="Times New Roman" w:hAnsi="Times New Roman" w:cs="Times New Roman"/>
          <w:sz w:val="24"/>
          <w:szCs w:val="24"/>
        </w:rPr>
        <w:t>have considered to</w:t>
      </w:r>
      <w:r w:rsidRPr="00A930A0">
        <w:rPr>
          <w:rFonts w:ascii="Times New Roman" w:hAnsi="Times New Roman" w:cs="Times New Roman"/>
          <w:sz w:val="24"/>
          <w:szCs w:val="24"/>
        </w:rPr>
        <w:t xml:space="preserve"> “parallelism”</w:t>
      </w:r>
      <w:r w:rsidR="0045170D" w:rsidRPr="00A930A0">
        <w:rPr>
          <w:rStyle w:val="FootnoteReference"/>
          <w:rFonts w:ascii="Times New Roman" w:hAnsi="Times New Roman" w:cs="Times New Roman"/>
          <w:sz w:val="24"/>
          <w:szCs w:val="24"/>
        </w:rPr>
        <w:footnoteReference w:id="26"/>
      </w:r>
      <w:r w:rsidRPr="00A930A0">
        <w:rPr>
          <w:rFonts w:ascii="Times New Roman" w:hAnsi="Times New Roman" w:cs="Times New Roman"/>
          <w:sz w:val="24"/>
          <w:szCs w:val="24"/>
        </w:rPr>
        <w:t xml:space="preserve"> in the</w:t>
      </w:r>
      <w:r w:rsidR="00A930A0" w:rsidRPr="00A930A0">
        <w:rPr>
          <w:rFonts w:ascii="Times New Roman" w:hAnsi="Times New Roman" w:cs="Times New Roman"/>
          <w:sz w:val="24"/>
          <w:szCs w:val="24"/>
        </w:rPr>
        <w:t xml:space="preserve"> </w:t>
      </w:r>
      <w:r w:rsidR="001B0A81" w:rsidRPr="00A930A0">
        <w:rPr>
          <w:rFonts w:ascii="Times New Roman" w:hAnsi="Times New Roman" w:cs="Times New Roman"/>
          <w:sz w:val="24"/>
          <w:szCs w:val="24"/>
        </w:rPr>
        <w:t xml:space="preserve">Safeguards Agreement </w:t>
      </w:r>
      <w:r w:rsidRPr="00A930A0">
        <w:rPr>
          <w:rFonts w:ascii="Times New Roman" w:hAnsi="Times New Roman" w:cs="Times New Roman"/>
          <w:sz w:val="24"/>
          <w:szCs w:val="24"/>
        </w:rPr>
        <w:t xml:space="preserve"> that if serious injury was based on all imports, including</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those from the FTA, the safeguards should apply to the same imports.</w:t>
      </w:r>
      <w:r w:rsidR="001B0A81" w:rsidRPr="00A930A0">
        <w:rPr>
          <w:rFonts w:ascii="Times New Roman" w:hAnsi="Times New Roman" w:cs="Times New Roman"/>
          <w:sz w:val="24"/>
          <w:szCs w:val="24"/>
        </w:rPr>
        <w:t>”</w:t>
      </w:r>
      <w:r w:rsidRPr="00A930A0">
        <w:rPr>
          <w:rFonts w:ascii="Times New Roman" w:hAnsi="Times New Roman" w:cs="Times New Roman"/>
          <w:sz w:val="24"/>
          <w:szCs w:val="24"/>
        </w:rPr>
        <w:t xml:space="preserve"> For example, in</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the WTO challenge to the now-removed safeguard on steel imports imposed by the United</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States in March 2002, the panel, as upheld by the Appellate Body, faulted the United investigation of whether increased imports were the cause of serious injury, while</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excluding these countries’ imports from the remedial safeguard without providing a</w:t>
      </w:r>
      <w:r w:rsidR="00A930A0" w:rsidRPr="00A930A0">
        <w:rPr>
          <w:rFonts w:ascii="Times New Roman" w:hAnsi="Times New Roman" w:cs="Times New Roman"/>
          <w:sz w:val="24"/>
          <w:szCs w:val="24"/>
        </w:rPr>
        <w:t xml:space="preserve"> </w:t>
      </w:r>
      <w:r w:rsidR="0045170D" w:rsidRPr="00A930A0">
        <w:rPr>
          <w:rFonts w:ascii="Times New Roman" w:hAnsi="Times New Roman" w:cs="Times New Roman"/>
          <w:sz w:val="24"/>
          <w:szCs w:val="24"/>
        </w:rPr>
        <w:t>reasoned and adequate</w:t>
      </w:r>
      <w:r w:rsidRPr="00A930A0">
        <w:rPr>
          <w:rFonts w:ascii="Times New Roman" w:hAnsi="Times New Roman" w:cs="Times New Roman"/>
          <w:sz w:val="24"/>
          <w:szCs w:val="24"/>
        </w:rPr>
        <w:t xml:space="preserve"> explanation for why the imports covered by the safeguard alone</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 xml:space="preserve">satisfied the requirements for imposing the measure.21 The North </w:t>
      </w:r>
      <w:r w:rsidRPr="00A930A0">
        <w:rPr>
          <w:rFonts w:ascii="Times New Roman" w:hAnsi="Times New Roman" w:cs="Times New Roman"/>
          <w:sz w:val="24"/>
          <w:szCs w:val="24"/>
        </w:rPr>
        <w:lastRenderedPageBreak/>
        <w:t>American Free Trade</w:t>
      </w:r>
      <w:r w:rsidR="00A930A0" w:rsidRPr="00A930A0">
        <w:rPr>
          <w:rFonts w:ascii="Times New Roman" w:hAnsi="Times New Roman" w:cs="Times New Roman"/>
          <w:sz w:val="24"/>
          <w:szCs w:val="24"/>
        </w:rPr>
        <w:t xml:space="preserve"> </w:t>
      </w:r>
      <w:r w:rsidRPr="00A930A0">
        <w:rPr>
          <w:rFonts w:ascii="Times New Roman" w:hAnsi="Times New Roman" w:cs="Times New Roman"/>
          <w:sz w:val="24"/>
          <w:szCs w:val="24"/>
        </w:rPr>
        <w:t xml:space="preserve">Agreement, as well as U.S. FTAs with Israel, Canada, Jordan, Chile and </w:t>
      </w:r>
      <w:r w:rsidR="00E76566" w:rsidRPr="00A930A0">
        <w:rPr>
          <w:rFonts w:ascii="Times New Roman" w:hAnsi="Times New Roman" w:cs="Times New Roman"/>
          <w:sz w:val="24"/>
          <w:szCs w:val="24"/>
        </w:rPr>
        <w:t>Singapore, Australia</w:t>
      </w:r>
      <w:r w:rsidRPr="00A930A0">
        <w:rPr>
          <w:rFonts w:ascii="Times New Roman" w:hAnsi="Times New Roman" w:cs="Times New Roman"/>
          <w:sz w:val="24"/>
          <w:szCs w:val="24"/>
        </w:rPr>
        <w:t>, and Morocco all contain safeguards provisions for originating goods</w:t>
      </w:r>
      <w:r w:rsidR="001B0A81" w:rsidRPr="00A930A0">
        <w:rPr>
          <w:rFonts w:ascii="Times New Roman" w:hAnsi="Times New Roman" w:cs="Times New Roman"/>
          <w:sz w:val="24"/>
          <w:szCs w:val="24"/>
        </w:rPr>
        <w:t>”</w:t>
      </w:r>
      <w:r w:rsidRPr="00A930A0">
        <w:rPr>
          <w:rFonts w:ascii="Times New Roman" w:hAnsi="Times New Roman" w:cs="Times New Roman"/>
          <w:sz w:val="24"/>
          <w:szCs w:val="24"/>
        </w:rPr>
        <w:t>.</w:t>
      </w:r>
      <w:r w:rsidR="0045170D" w:rsidRPr="00A930A0">
        <w:rPr>
          <w:rStyle w:val="FootnoteReference"/>
          <w:rFonts w:ascii="Times New Roman" w:hAnsi="Times New Roman" w:cs="Times New Roman"/>
          <w:sz w:val="24"/>
          <w:szCs w:val="24"/>
        </w:rPr>
        <w:footnoteReference w:id="27"/>
      </w:r>
    </w:p>
    <w:p w:rsidR="00553DB1" w:rsidRDefault="00553DB1" w:rsidP="00553DB1"/>
    <w:p w:rsidR="0002132D" w:rsidRPr="00CF1FBD" w:rsidRDefault="00CF1FBD" w:rsidP="00CF1FBD">
      <w:pPr>
        <w:pStyle w:val="Heading1"/>
        <w:rPr>
          <w:color w:val="auto"/>
        </w:rPr>
      </w:pPr>
      <w:bookmarkStart w:id="33" w:name="_Toc344754677"/>
      <w:bookmarkStart w:id="34" w:name="_Toc344824645"/>
      <w:r w:rsidRPr="00CF1FBD">
        <w:rPr>
          <w:color w:val="auto"/>
        </w:rPr>
        <w:t>II.Conclusion</w:t>
      </w:r>
      <w:bookmarkEnd w:id="33"/>
      <w:bookmarkEnd w:id="34"/>
    </w:p>
    <w:p w:rsidR="001D77E2" w:rsidRPr="00CF1FBD" w:rsidRDefault="00E76566" w:rsidP="00CF1FBD">
      <w:pPr>
        <w:pStyle w:val="Heading2"/>
        <w:rPr>
          <w:color w:val="auto"/>
        </w:rPr>
      </w:pPr>
      <w:bookmarkStart w:id="35" w:name="_Toc344754678"/>
      <w:bookmarkStart w:id="36" w:name="_Toc344824646"/>
      <w:r w:rsidRPr="00CF1FBD">
        <w:rPr>
          <w:color w:val="auto"/>
        </w:rPr>
        <w:t>A. Lack</w:t>
      </w:r>
      <w:r w:rsidR="001D77E2" w:rsidRPr="00CF1FBD">
        <w:rPr>
          <w:color w:val="auto"/>
        </w:rPr>
        <w:t xml:space="preserve"> of clear legal system under wto for ftas</w:t>
      </w:r>
      <w:bookmarkEnd w:id="35"/>
      <w:bookmarkEnd w:id="36"/>
    </w:p>
    <w:p w:rsidR="00C84BF6" w:rsidRPr="00DB1D9D" w:rsidRDefault="00C84BF6" w:rsidP="00DB1D9D">
      <w:pPr>
        <w:ind w:left="360"/>
        <w:jc w:val="both"/>
        <w:rPr>
          <w:rFonts w:ascii="Times New Roman" w:hAnsi="Times New Roman" w:cs="Times New Roman"/>
          <w:sz w:val="24"/>
          <w:szCs w:val="24"/>
        </w:rPr>
      </w:pPr>
      <w:r>
        <w:t xml:space="preserve">In the wto ,countries make commitments to bind their tariff rates at the same </w:t>
      </w:r>
      <w:r w:rsidR="00E76566">
        <w:t>level. For</w:t>
      </w:r>
      <w:r>
        <w:t xml:space="preserve"> raising the tariff above bound </w:t>
      </w:r>
      <w:r w:rsidR="00E76566">
        <w:t>rate, negotiation</w:t>
      </w:r>
      <w:r>
        <w:t xml:space="preserve"> among countries must be concluded and would lead to the</w:t>
      </w:r>
      <w:r w:rsidR="00DB1D9D">
        <w:t xml:space="preserve"> </w:t>
      </w:r>
      <w:r w:rsidRPr="00DB1D9D">
        <w:rPr>
          <w:rFonts w:ascii="Times New Roman" w:hAnsi="Times New Roman" w:cs="Times New Roman"/>
          <w:sz w:val="24"/>
          <w:szCs w:val="24"/>
        </w:rPr>
        <w:t>compensation.</w:t>
      </w:r>
      <w:r w:rsidR="00301650" w:rsidRPr="00DB1D9D">
        <w:rPr>
          <w:rStyle w:val="FootnoteReference"/>
          <w:rFonts w:ascii="Times New Roman" w:hAnsi="Times New Roman" w:cs="Times New Roman"/>
          <w:sz w:val="24"/>
          <w:szCs w:val="24"/>
        </w:rPr>
        <w:footnoteReference w:id="28"/>
      </w:r>
      <w:r w:rsidRPr="00DB1D9D">
        <w:rPr>
          <w:rFonts w:ascii="Times New Roman" w:hAnsi="Times New Roman" w:cs="Times New Roman"/>
          <w:sz w:val="24"/>
          <w:szCs w:val="24"/>
        </w:rPr>
        <w:t>But it is important to consider that what happen in real and what is the influences of ftas and ptas on the trade system under the wto.</w:t>
      </w:r>
    </w:p>
    <w:p w:rsidR="00114451" w:rsidRPr="00DB1D9D" w:rsidRDefault="00835ED2"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Art.xxiv mentioned  that the trade between members should be without raising the barrier</w:t>
      </w:r>
      <w:r w:rsidR="0000085C" w:rsidRPr="00DB1D9D">
        <w:rPr>
          <w:rFonts w:ascii="Times New Roman" w:hAnsi="Times New Roman" w:cs="Times New Roman"/>
          <w:sz w:val="24"/>
          <w:szCs w:val="24"/>
        </w:rPr>
        <w:t>s to trade with third countries</w:t>
      </w:r>
      <w:r w:rsidRPr="00DB1D9D">
        <w:rPr>
          <w:rFonts w:ascii="Times New Roman" w:hAnsi="Times New Roman" w:cs="Times New Roman"/>
          <w:sz w:val="24"/>
          <w:szCs w:val="24"/>
        </w:rPr>
        <w:t>.This means that the member countries are not required to raise applicable tariff for import from third countries.</w:t>
      </w:r>
      <w:r w:rsidR="00301650" w:rsidRPr="00DB1D9D">
        <w:rPr>
          <w:rFonts w:ascii="Times New Roman" w:hAnsi="Times New Roman" w:cs="Times New Roman"/>
          <w:sz w:val="24"/>
          <w:szCs w:val="24"/>
        </w:rPr>
        <w:t xml:space="preserve"> </w:t>
      </w:r>
      <w:r w:rsidR="0007051A" w:rsidRPr="00DB1D9D">
        <w:rPr>
          <w:rFonts w:ascii="Times New Roman" w:hAnsi="Times New Roman" w:cs="Times New Roman"/>
          <w:sz w:val="24"/>
          <w:szCs w:val="24"/>
        </w:rPr>
        <w:t xml:space="preserve">But in practice it is </w:t>
      </w:r>
      <w:r w:rsidR="001D10F2" w:rsidRPr="00DB1D9D">
        <w:rPr>
          <w:rFonts w:ascii="Times New Roman" w:hAnsi="Times New Roman" w:cs="Times New Roman"/>
          <w:sz w:val="24"/>
          <w:szCs w:val="24"/>
        </w:rPr>
        <w:t>not the common interpretation .I</w:t>
      </w:r>
      <w:r w:rsidR="0007051A" w:rsidRPr="00DB1D9D">
        <w:rPr>
          <w:rFonts w:ascii="Times New Roman" w:hAnsi="Times New Roman" w:cs="Times New Roman"/>
          <w:sz w:val="24"/>
          <w:szCs w:val="24"/>
        </w:rPr>
        <w:t>n the offici</w:t>
      </w:r>
      <w:r w:rsidR="001D10F2" w:rsidRPr="00DB1D9D">
        <w:rPr>
          <w:rFonts w:ascii="Times New Roman" w:hAnsi="Times New Roman" w:cs="Times New Roman"/>
          <w:sz w:val="24"/>
          <w:szCs w:val="24"/>
        </w:rPr>
        <w:t>al interpretation countries can</w:t>
      </w:r>
      <w:r w:rsidR="0007051A" w:rsidRPr="00DB1D9D">
        <w:rPr>
          <w:rFonts w:ascii="Times New Roman" w:hAnsi="Times New Roman" w:cs="Times New Roman"/>
          <w:sz w:val="24"/>
          <w:szCs w:val="24"/>
        </w:rPr>
        <w:t xml:space="preserve"> raise  their </w:t>
      </w:r>
      <w:r w:rsidR="001D10F2" w:rsidRPr="00DB1D9D">
        <w:rPr>
          <w:rFonts w:ascii="Times New Roman" w:hAnsi="Times New Roman" w:cs="Times New Roman"/>
          <w:sz w:val="24"/>
          <w:szCs w:val="24"/>
        </w:rPr>
        <w:t>applied</w:t>
      </w:r>
      <w:r w:rsidR="0007051A" w:rsidRPr="00DB1D9D">
        <w:rPr>
          <w:rFonts w:ascii="Times New Roman" w:hAnsi="Times New Roman" w:cs="Times New Roman"/>
          <w:sz w:val="24"/>
          <w:szCs w:val="24"/>
        </w:rPr>
        <w:t xml:space="preserve"> tariff in negotiation </w:t>
      </w:r>
      <w:r w:rsidR="001D10F2" w:rsidRPr="00DB1D9D">
        <w:rPr>
          <w:rFonts w:ascii="Times New Roman" w:hAnsi="Times New Roman" w:cs="Times New Roman"/>
          <w:sz w:val="24"/>
          <w:szCs w:val="24"/>
        </w:rPr>
        <w:t>and can apply accepted tariff that is usually higher</w:t>
      </w:r>
      <w:r w:rsidR="0007051A" w:rsidRPr="00DB1D9D">
        <w:rPr>
          <w:rFonts w:ascii="Times New Roman" w:hAnsi="Times New Roman" w:cs="Times New Roman"/>
          <w:sz w:val="24"/>
          <w:szCs w:val="24"/>
        </w:rPr>
        <w:t>.</w:t>
      </w:r>
      <w:r w:rsidRPr="00DB1D9D">
        <w:rPr>
          <w:rFonts w:ascii="Times New Roman" w:hAnsi="Times New Roman" w:cs="Times New Roman"/>
          <w:sz w:val="24"/>
          <w:szCs w:val="24"/>
        </w:rPr>
        <w:t xml:space="preserve"> </w:t>
      </w:r>
      <w:r w:rsidR="00114451" w:rsidRPr="00DB1D9D">
        <w:rPr>
          <w:rFonts w:ascii="Times New Roman" w:hAnsi="Times New Roman" w:cs="Times New Roman"/>
          <w:sz w:val="24"/>
          <w:szCs w:val="24"/>
        </w:rPr>
        <w:t>And this interpretation has indirect influence that let countries to raise their tariff for thir</w:t>
      </w:r>
      <w:r w:rsidR="001D10F2" w:rsidRPr="00DB1D9D">
        <w:rPr>
          <w:rFonts w:ascii="Times New Roman" w:hAnsi="Times New Roman" w:cs="Times New Roman"/>
          <w:sz w:val="24"/>
          <w:szCs w:val="24"/>
        </w:rPr>
        <w:t>d parties that it is in conflict with mfn.Mfn is the</w:t>
      </w:r>
      <w:r w:rsidR="0011088A" w:rsidRPr="00DB1D9D">
        <w:rPr>
          <w:rFonts w:ascii="Times New Roman" w:hAnsi="Times New Roman" w:cs="Times New Roman"/>
          <w:sz w:val="24"/>
          <w:szCs w:val="24"/>
        </w:rPr>
        <w:t xml:space="preserve"> base of the wto trade system.</w:t>
      </w:r>
    </w:p>
    <w:p w:rsidR="00835ED2" w:rsidRPr="00DB1D9D" w:rsidRDefault="00114451"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 xml:space="preserve">Art.xxiv is </w:t>
      </w:r>
      <w:r w:rsidR="000719C5" w:rsidRPr="00DB1D9D">
        <w:rPr>
          <w:rFonts w:ascii="Times New Roman" w:hAnsi="Times New Roman" w:cs="Times New Roman"/>
          <w:sz w:val="24"/>
          <w:szCs w:val="24"/>
        </w:rPr>
        <w:t>states</w:t>
      </w:r>
      <w:r w:rsidRPr="00DB1D9D">
        <w:rPr>
          <w:rFonts w:ascii="Times New Roman" w:hAnsi="Times New Roman" w:cs="Times New Roman"/>
          <w:sz w:val="24"/>
          <w:szCs w:val="24"/>
        </w:rPr>
        <w:t xml:space="preserve"> that</w:t>
      </w:r>
      <w:r w:rsidR="000719C5" w:rsidRPr="00DB1D9D">
        <w:rPr>
          <w:rFonts w:ascii="Times New Roman" w:hAnsi="Times New Roman" w:cs="Times New Roman"/>
          <w:sz w:val="24"/>
          <w:szCs w:val="24"/>
        </w:rPr>
        <w:t xml:space="preserve"> the </w:t>
      </w:r>
      <w:r w:rsidR="00E76566" w:rsidRPr="00DB1D9D">
        <w:rPr>
          <w:rFonts w:ascii="Times New Roman" w:hAnsi="Times New Roman" w:cs="Times New Roman"/>
          <w:sz w:val="24"/>
          <w:szCs w:val="24"/>
        </w:rPr>
        <w:t>members</w:t>
      </w:r>
      <w:r w:rsidR="000719C5" w:rsidRPr="00DB1D9D">
        <w:rPr>
          <w:rFonts w:ascii="Times New Roman" w:hAnsi="Times New Roman" w:cs="Times New Roman"/>
          <w:sz w:val="24"/>
          <w:szCs w:val="24"/>
        </w:rPr>
        <w:t xml:space="preserve"> of fta” have to liberalize substantially all</w:t>
      </w:r>
      <w:r w:rsidR="0000085C" w:rsidRPr="00DB1D9D">
        <w:rPr>
          <w:rFonts w:ascii="Times New Roman" w:hAnsi="Times New Roman" w:cs="Times New Roman"/>
          <w:sz w:val="24"/>
          <w:szCs w:val="24"/>
        </w:rPr>
        <w:t xml:space="preserve"> </w:t>
      </w:r>
      <w:r w:rsidR="000719C5" w:rsidRPr="00DB1D9D">
        <w:rPr>
          <w:rFonts w:ascii="Times New Roman" w:hAnsi="Times New Roman" w:cs="Times New Roman"/>
          <w:sz w:val="24"/>
          <w:szCs w:val="24"/>
        </w:rPr>
        <w:t>trade” among themselves,</w:t>
      </w:r>
      <w:r w:rsidRPr="00DB1D9D">
        <w:rPr>
          <w:rFonts w:ascii="Times New Roman" w:hAnsi="Times New Roman" w:cs="Times New Roman"/>
          <w:sz w:val="24"/>
          <w:szCs w:val="24"/>
        </w:rPr>
        <w:t xml:space="preserve"> because it is no</w:t>
      </w:r>
      <w:r w:rsidR="000719C5" w:rsidRPr="00DB1D9D">
        <w:rPr>
          <w:rFonts w:ascii="Times New Roman" w:hAnsi="Times New Roman" w:cs="Times New Roman"/>
          <w:sz w:val="24"/>
          <w:szCs w:val="24"/>
        </w:rPr>
        <w:t>t interpreted clearly ,in practice it streng</w:t>
      </w:r>
      <w:r w:rsidRPr="00DB1D9D">
        <w:rPr>
          <w:rFonts w:ascii="Times New Roman" w:hAnsi="Times New Roman" w:cs="Times New Roman"/>
          <w:sz w:val="24"/>
          <w:szCs w:val="24"/>
        </w:rPr>
        <w:t xml:space="preserve">then the parallel trade system and weaken wto </w:t>
      </w:r>
      <w:r w:rsidR="00E76566" w:rsidRPr="00DB1D9D">
        <w:rPr>
          <w:rFonts w:ascii="Times New Roman" w:hAnsi="Times New Roman" w:cs="Times New Roman"/>
          <w:sz w:val="24"/>
          <w:szCs w:val="24"/>
        </w:rPr>
        <w:t>system. This</w:t>
      </w:r>
      <w:r w:rsidR="000719C5" w:rsidRPr="00DB1D9D">
        <w:rPr>
          <w:rFonts w:ascii="Times New Roman" w:hAnsi="Times New Roman" w:cs="Times New Roman"/>
          <w:sz w:val="24"/>
          <w:szCs w:val="24"/>
        </w:rPr>
        <w:t xml:space="preserve"> part of the article is not </w:t>
      </w:r>
      <w:r w:rsidR="00E76566" w:rsidRPr="00DB1D9D">
        <w:rPr>
          <w:rFonts w:ascii="Times New Roman" w:hAnsi="Times New Roman" w:cs="Times New Roman"/>
          <w:sz w:val="24"/>
          <w:szCs w:val="24"/>
        </w:rPr>
        <w:t>completely</w:t>
      </w:r>
      <w:r w:rsidR="00835ED2" w:rsidRPr="00DB1D9D">
        <w:rPr>
          <w:rFonts w:ascii="Times New Roman" w:hAnsi="Times New Roman" w:cs="Times New Roman"/>
          <w:sz w:val="24"/>
          <w:szCs w:val="24"/>
        </w:rPr>
        <w:t xml:space="preserve"> </w:t>
      </w:r>
      <w:r w:rsidR="00E76566" w:rsidRPr="00DB1D9D">
        <w:rPr>
          <w:rFonts w:ascii="Times New Roman" w:hAnsi="Times New Roman" w:cs="Times New Roman"/>
          <w:sz w:val="24"/>
          <w:szCs w:val="24"/>
        </w:rPr>
        <w:t>defined. There</w:t>
      </w:r>
      <w:r w:rsidR="00835ED2" w:rsidRPr="00DB1D9D">
        <w:rPr>
          <w:rFonts w:ascii="Times New Roman" w:hAnsi="Times New Roman" w:cs="Times New Roman"/>
          <w:sz w:val="24"/>
          <w:szCs w:val="24"/>
        </w:rPr>
        <w:t xml:space="preserve"> are different vie</w:t>
      </w:r>
      <w:r w:rsidR="000719C5" w:rsidRPr="00DB1D9D">
        <w:rPr>
          <w:rFonts w:ascii="Times New Roman" w:hAnsi="Times New Roman" w:cs="Times New Roman"/>
          <w:sz w:val="24"/>
          <w:szCs w:val="24"/>
        </w:rPr>
        <w:t>w</w:t>
      </w:r>
      <w:r w:rsidR="00835ED2" w:rsidRPr="00DB1D9D">
        <w:rPr>
          <w:rFonts w:ascii="Times New Roman" w:hAnsi="Times New Roman" w:cs="Times New Roman"/>
          <w:sz w:val="24"/>
          <w:szCs w:val="24"/>
        </w:rPr>
        <w:t xml:space="preserve">s about this </w:t>
      </w:r>
      <w:r w:rsidR="00E76566" w:rsidRPr="00DB1D9D">
        <w:rPr>
          <w:rFonts w:ascii="Times New Roman" w:hAnsi="Times New Roman" w:cs="Times New Roman"/>
          <w:sz w:val="24"/>
          <w:szCs w:val="24"/>
        </w:rPr>
        <w:t>statement. From</w:t>
      </w:r>
      <w:r w:rsidR="00835ED2" w:rsidRPr="00DB1D9D">
        <w:rPr>
          <w:rFonts w:ascii="Times New Roman" w:hAnsi="Times New Roman" w:cs="Times New Roman"/>
          <w:sz w:val="24"/>
          <w:szCs w:val="24"/>
        </w:rPr>
        <w:t xml:space="preserve"> EU </w:t>
      </w:r>
      <w:r w:rsidR="00E76566" w:rsidRPr="00DB1D9D">
        <w:rPr>
          <w:rFonts w:ascii="Times New Roman" w:hAnsi="Times New Roman" w:cs="Times New Roman"/>
          <w:sz w:val="24"/>
          <w:szCs w:val="24"/>
        </w:rPr>
        <w:t>perspective, it</w:t>
      </w:r>
      <w:r w:rsidR="00835ED2" w:rsidRPr="00DB1D9D">
        <w:rPr>
          <w:rFonts w:ascii="Times New Roman" w:hAnsi="Times New Roman" w:cs="Times New Roman"/>
          <w:sz w:val="24"/>
          <w:szCs w:val="24"/>
        </w:rPr>
        <w:t xml:space="preserve"> means:1.Harmonization the rules of FTA and custom unions to not raise tariff on third-countries import.</w:t>
      </w:r>
      <w:r w:rsidR="00835ED2" w:rsidRPr="00DB1D9D">
        <w:rPr>
          <w:rStyle w:val="FootnoteReference"/>
          <w:rFonts w:ascii="Times New Roman" w:hAnsi="Times New Roman" w:cs="Times New Roman"/>
          <w:sz w:val="24"/>
          <w:szCs w:val="24"/>
        </w:rPr>
        <w:footnoteReference w:id="29"/>
      </w:r>
      <w:r w:rsidR="00835ED2" w:rsidRPr="00DB1D9D">
        <w:rPr>
          <w:rFonts w:ascii="Times New Roman" w:hAnsi="Times New Roman" w:cs="Times New Roman"/>
          <w:sz w:val="24"/>
          <w:szCs w:val="24"/>
        </w:rPr>
        <w:t>,2.Harmonization of different rules of origin coming from different regional arrangements.</w:t>
      </w:r>
      <w:r w:rsidR="00835ED2" w:rsidRPr="00DB1D9D">
        <w:rPr>
          <w:rStyle w:val="FootnoteReference"/>
          <w:rFonts w:ascii="Times New Roman" w:hAnsi="Times New Roman" w:cs="Times New Roman"/>
          <w:sz w:val="24"/>
          <w:szCs w:val="24"/>
        </w:rPr>
        <w:footnoteReference w:id="30"/>
      </w:r>
      <w:r w:rsidRPr="00DB1D9D">
        <w:rPr>
          <w:rFonts w:ascii="Times New Roman" w:hAnsi="Times New Roman" w:cs="Times New Roman"/>
          <w:sz w:val="24"/>
          <w:szCs w:val="24"/>
        </w:rPr>
        <w:t xml:space="preserve">but this not the interpretation </w:t>
      </w:r>
      <w:r w:rsidR="00BD5139" w:rsidRPr="00DB1D9D">
        <w:rPr>
          <w:rFonts w:ascii="Times New Roman" w:hAnsi="Times New Roman" w:cs="Times New Roman"/>
          <w:sz w:val="24"/>
          <w:szCs w:val="24"/>
        </w:rPr>
        <w:t>that accepted by all countries.</w:t>
      </w:r>
    </w:p>
    <w:p w:rsidR="00DA7953" w:rsidRPr="00DB1D9D" w:rsidRDefault="00114451"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The other problem as I mentioned before is related to the different rules o</w:t>
      </w:r>
      <w:r w:rsidR="0000085C" w:rsidRPr="00DB1D9D">
        <w:rPr>
          <w:rFonts w:ascii="Times New Roman" w:hAnsi="Times New Roman" w:cs="Times New Roman"/>
          <w:sz w:val="24"/>
          <w:szCs w:val="24"/>
        </w:rPr>
        <w:t>f origins.This strengthen the p</w:t>
      </w:r>
      <w:r w:rsidRPr="00DB1D9D">
        <w:rPr>
          <w:rFonts w:ascii="Times New Roman" w:hAnsi="Times New Roman" w:cs="Times New Roman"/>
          <w:sz w:val="24"/>
          <w:szCs w:val="24"/>
        </w:rPr>
        <w:t xml:space="preserve">arallel trade </w:t>
      </w:r>
      <w:r w:rsidR="00E76566" w:rsidRPr="00DB1D9D">
        <w:rPr>
          <w:rFonts w:ascii="Times New Roman" w:hAnsi="Times New Roman" w:cs="Times New Roman"/>
          <w:sz w:val="24"/>
          <w:szCs w:val="24"/>
        </w:rPr>
        <w:t>system, because</w:t>
      </w:r>
      <w:r w:rsidRPr="00DB1D9D">
        <w:rPr>
          <w:rFonts w:ascii="Times New Roman" w:hAnsi="Times New Roman" w:cs="Times New Roman"/>
          <w:sz w:val="24"/>
          <w:szCs w:val="24"/>
        </w:rPr>
        <w:t xml:space="preserve"> gradually weaken the common interest among countries to continue the nego</w:t>
      </w:r>
      <w:r w:rsidR="00092612" w:rsidRPr="00DB1D9D">
        <w:rPr>
          <w:rFonts w:ascii="Times New Roman" w:hAnsi="Times New Roman" w:cs="Times New Roman"/>
          <w:sz w:val="24"/>
          <w:szCs w:val="24"/>
        </w:rPr>
        <w:t>tiation under wto.While rules of</w:t>
      </w:r>
      <w:r w:rsidRPr="00DB1D9D">
        <w:rPr>
          <w:rFonts w:ascii="Times New Roman" w:hAnsi="Times New Roman" w:cs="Times New Roman"/>
          <w:sz w:val="24"/>
          <w:szCs w:val="24"/>
        </w:rPr>
        <w:t xml:space="preserve"> origins are no</w:t>
      </w:r>
      <w:r w:rsidR="00092612" w:rsidRPr="00DB1D9D">
        <w:rPr>
          <w:rFonts w:ascii="Times New Roman" w:hAnsi="Times New Roman" w:cs="Times New Roman"/>
          <w:sz w:val="24"/>
          <w:szCs w:val="24"/>
        </w:rPr>
        <w:t>t properly managed</w:t>
      </w:r>
      <w:r w:rsidRPr="00DB1D9D">
        <w:rPr>
          <w:rFonts w:ascii="Times New Roman" w:hAnsi="Times New Roman" w:cs="Times New Roman"/>
          <w:sz w:val="24"/>
          <w:szCs w:val="24"/>
        </w:rPr>
        <w:t xml:space="preserve"> by wto,and because there is not a</w:t>
      </w:r>
      <w:r w:rsidR="0026727D" w:rsidRPr="00DB1D9D">
        <w:rPr>
          <w:rFonts w:ascii="Times New Roman" w:hAnsi="Times New Roman" w:cs="Times New Roman"/>
          <w:sz w:val="24"/>
          <w:szCs w:val="24"/>
        </w:rPr>
        <w:t xml:space="preserve"> higher position</w:t>
      </w:r>
      <w:r w:rsidRPr="00DB1D9D">
        <w:rPr>
          <w:rFonts w:ascii="Times New Roman" w:hAnsi="Times New Roman" w:cs="Times New Roman"/>
          <w:sz w:val="24"/>
          <w:szCs w:val="24"/>
        </w:rPr>
        <w:t xml:space="preserve"> in </w:t>
      </w:r>
      <w:r w:rsidR="00E76566" w:rsidRPr="00DB1D9D">
        <w:rPr>
          <w:rFonts w:ascii="Times New Roman" w:hAnsi="Times New Roman" w:cs="Times New Roman"/>
          <w:sz w:val="24"/>
          <w:szCs w:val="24"/>
        </w:rPr>
        <w:t>practice. this</w:t>
      </w:r>
      <w:r w:rsidRPr="00DB1D9D">
        <w:rPr>
          <w:rFonts w:ascii="Times New Roman" w:hAnsi="Times New Roman" w:cs="Times New Roman"/>
          <w:sz w:val="24"/>
          <w:szCs w:val="24"/>
        </w:rPr>
        <w:t xml:space="preserve"> will lead to this </w:t>
      </w:r>
      <w:r w:rsidRPr="00DB1D9D">
        <w:rPr>
          <w:rFonts w:ascii="Times New Roman" w:hAnsi="Times New Roman" w:cs="Times New Roman"/>
          <w:sz w:val="24"/>
          <w:szCs w:val="24"/>
        </w:rPr>
        <w:lastRenderedPageBreak/>
        <w:t xml:space="preserve">problem that </w:t>
      </w:r>
      <w:r w:rsidR="0026727D" w:rsidRPr="00DB1D9D">
        <w:rPr>
          <w:rFonts w:ascii="Times New Roman" w:hAnsi="Times New Roman" w:cs="Times New Roman"/>
          <w:sz w:val="24"/>
          <w:szCs w:val="24"/>
        </w:rPr>
        <w:t xml:space="preserve">regional arrangements </w:t>
      </w:r>
      <w:r w:rsidR="00092612" w:rsidRPr="00DB1D9D">
        <w:rPr>
          <w:rFonts w:ascii="Times New Roman" w:hAnsi="Times New Roman" w:cs="Times New Roman"/>
          <w:sz w:val="24"/>
          <w:szCs w:val="24"/>
        </w:rPr>
        <w:t>make distortation to the trade w</w:t>
      </w:r>
      <w:r w:rsidR="0026727D" w:rsidRPr="00DB1D9D">
        <w:rPr>
          <w:rFonts w:ascii="Times New Roman" w:hAnsi="Times New Roman" w:cs="Times New Roman"/>
          <w:sz w:val="24"/>
          <w:szCs w:val="24"/>
        </w:rPr>
        <w:t xml:space="preserve">here there is relative price of goods which </w:t>
      </w:r>
      <w:r w:rsidR="00E76566" w:rsidRPr="00DB1D9D">
        <w:rPr>
          <w:rFonts w:ascii="Times New Roman" w:hAnsi="Times New Roman" w:cs="Times New Roman"/>
          <w:sz w:val="24"/>
          <w:szCs w:val="24"/>
        </w:rPr>
        <w:t>originating</w:t>
      </w:r>
      <w:r w:rsidR="0026727D" w:rsidRPr="00DB1D9D">
        <w:rPr>
          <w:rFonts w:ascii="Times New Roman" w:hAnsi="Times New Roman" w:cs="Times New Roman"/>
          <w:sz w:val="24"/>
          <w:szCs w:val="24"/>
        </w:rPr>
        <w:t xml:space="preserve"> </w:t>
      </w:r>
      <w:r w:rsidR="00E76566" w:rsidRPr="00DB1D9D">
        <w:rPr>
          <w:rFonts w:ascii="Times New Roman" w:hAnsi="Times New Roman" w:cs="Times New Roman"/>
          <w:sz w:val="24"/>
          <w:szCs w:val="24"/>
        </w:rPr>
        <w:t>within</w:t>
      </w:r>
      <w:r w:rsidR="0026727D" w:rsidRPr="00DB1D9D">
        <w:rPr>
          <w:rFonts w:ascii="Times New Roman" w:hAnsi="Times New Roman" w:cs="Times New Roman"/>
          <w:sz w:val="24"/>
          <w:szCs w:val="24"/>
        </w:rPr>
        <w:t xml:space="preserve"> the arrangement and those from outside.</w:t>
      </w:r>
    </w:p>
    <w:p w:rsidR="0026727D" w:rsidRPr="00DB1D9D" w:rsidRDefault="00E75F76"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w:t>
      </w:r>
      <w:r w:rsidR="0000085C" w:rsidRPr="00DB1D9D">
        <w:rPr>
          <w:rFonts w:ascii="Times New Roman" w:hAnsi="Times New Roman" w:cs="Times New Roman"/>
          <w:sz w:val="24"/>
          <w:szCs w:val="24"/>
        </w:rPr>
        <w:t>D</w:t>
      </w:r>
      <w:r w:rsidR="00F474E0" w:rsidRPr="00DB1D9D">
        <w:rPr>
          <w:rFonts w:ascii="Times New Roman" w:hAnsi="Times New Roman" w:cs="Times New Roman"/>
          <w:sz w:val="24"/>
          <w:szCs w:val="24"/>
        </w:rPr>
        <w:t>iscrimination is allowed ,but only when there is big time discrimination :the c</w:t>
      </w:r>
      <w:r w:rsidR="00971B81" w:rsidRPr="00DB1D9D">
        <w:rPr>
          <w:rFonts w:ascii="Times New Roman" w:hAnsi="Times New Roman" w:cs="Times New Roman"/>
          <w:sz w:val="24"/>
          <w:szCs w:val="24"/>
        </w:rPr>
        <w:t xml:space="preserve">ountries who discriminate in </w:t>
      </w:r>
      <w:r w:rsidR="00E76566" w:rsidRPr="00DB1D9D">
        <w:rPr>
          <w:rFonts w:ascii="Times New Roman" w:hAnsi="Times New Roman" w:cs="Times New Roman"/>
          <w:sz w:val="24"/>
          <w:szCs w:val="24"/>
        </w:rPr>
        <w:t>favor</w:t>
      </w:r>
      <w:r w:rsidR="00F474E0" w:rsidRPr="00DB1D9D">
        <w:rPr>
          <w:rFonts w:ascii="Times New Roman" w:hAnsi="Times New Roman" w:cs="Times New Roman"/>
          <w:sz w:val="24"/>
          <w:szCs w:val="24"/>
        </w:rPr>
        <w:t xml:space="preserve"> of one another must eliminate all restrictions on substantially all trades </w:t>
      </w:r>
      <w:r w:rsidRPr="00DB1D9D">
        <w:rPr>
          <w:rFonts w:ascii="Times New Roman" w:hAnsi="Times New Roman" w:cs="Times New Roman"/>
          <w:sz w:val="24"/>
          <w:szCs w:val="24"/>
        </w:rPr>
        <w:t>“</w:t>
      </w:r>
      <w:r w:rsidR="00F474E0" w:rsidRPr="00DB1D9D">
        <w:rPr>
          <w:rFonts w:ascii="Times New Roman" w:hAnsi="Times New Roman" w:cs="Times New Roman"/>
          <w:sz w:val="24"/>
          <w:szCs w:val="24"/>
        </w:rPr>
        <w:t>.</w:t>
      </w:r>
      <w:r w:rsidR="00186E0E" w:rsidRPr="00DB1D9D">
        <w:rPr>
          <w:rStyle w:val="FootnoteReference"/>
          <w:rFonts w:ascii="Times New Roman" w:hAnsi="Times New Roman" w:cs="Times New Roman"/>
          <w:sz w:val="24"/>
          <w:szCs w:val="24"/>
        </w:rPr>
        <w:footnoteReference w:id="31"/>
      </w:r>
      <w:r w:rsidR="00F474E0" w:rsidRPr="00DB1D9D">
        <w:rPr>
          <w:rFonts w:ascii="Times New Roman" w:hAnsi="Times New Roman" w:cs="Times New Roman"/>
          <w:sz w:val="24"/>
          <w:szCs w:val="24"/>
        </w:rPr>
        <w:t xml:space="preserve">But most countries are unwilling to accept of removing all </w:t>
      </w:r>
      <w:r w:rsidR="00E76566" w:rsidRPr="00DB1D9D">
        <w:rPr>
          <w:rFonts w:ascii="Times New Roman" w:hAnsi="Times New Roman" w:cs="Times New Roman"/>
          <w:sz w:val="24"/>
          <w:szCs w:val="24"/>
        </w:rPr>
        <w:t>distortions. As</w:t>
      </w:r>
      <w:r w:rsidR="00971B81" w:rsidRPr="00DB1D9D">
        <w:rPr>
          <w:rFonts w:ascii="Times New Roman" w:hAnsi="Times New Roman" w:cs="Times New Roman"/>
          <w:sz w:val="24"/>
          <w:szCs w:val="24"/>
        </w:rPr>
        <w:t xml:space="preserve"> I mentioned to the ftas of T</w:t>
      </w:r>
      <w:r w:rsidRPr="00DB1D9D">
        <w:rPr>
          <w:rFonts w:ascii="Times New Roman" w:hAnsi="Times New Roman" w:cs="Times New Roman"/>
          <w:sz w:val="24"/>
          <w:szCs w:val="24"/>
        </w:rPr>
        <w:t xml:space="preserve">urkey </w:t>
      </w:r>
      <w:r w:rsidR="00E76566" w:rsidRPr="00DB1D9D">
        <w:rPr>
          <w:rFonts w:ascii="Times New Roman" w:hAnsi="Times New Roman" w:cs="Times New Roman"/>
          <w:sz w:val="24"/>
          <w:szCs w:val="24"/>
        </w:rPr>
        <w:t>before, all</w:t>
      </w:r>
      <w:r w:rsidRPr="00DB1D9D">
        <w:rPr>
          <w:rFonts w:ascii="Times New Roman" w:hAnsi="Times New Roman" w:cs="Times New Roman"/>
          <w:sz w:val="24"/>
          <w:szCs w:val="24"/>
        </w:rPr>
        <w:t xml:space="preserve"> of them restricted to special products like industrial and some agriculture one.</w:t>
      </w:r>
      <w:r w:rsidR="00971B81" w:rsidRPr="00DB1D9D">
        <w:rPr>
          <w:rFonts w:ascii="Times New Roman" w:hAnsi="Times New Roman" w:cs="Times New Roman"/>
          <w:sz w:val="24"/>
          <w:szCs w:val="24"/>
        </w:rPr>
        <w:t xml:space="preserve"> </w:t>
      </w:r>
      <w:r w:rsidRPr="00DB1D9D">
        <w:rPr>
          <w:rFonts w:ascii="Times New Roman" w:hAnsi="Times New Roman" w:cs="Times New Roman"/>
          <w:sz w:val="24"/>
          <w:szCs w:val="24"/>
        </w:rPr>
        <w:t>The important problem is that there is not unique interpretation about this article.</w:t>
      </w:r>
    </w:p>
    <w:p w:rsidR="00F474E0" w:rsidRPr="00DB1D9D" w:rsidRDefault="00BD2C38"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 xml:space="preserve">Paragraph 4 of art.xxiv mention that the purpose of  a custom union or of a free trade area should be </w:t>
      </w:r>
      <w:r w:rsidR="00187138" w:rsidRPr="00DB1D9D">
        <w:rPr>
          <w:rFonts w:ascii="Times New Roman" w:hAnsi="Times New Roman" w:cs="Times New Roman"/>
          <w:sz w:val="24"/>
          <w:szCs w:val="24"/>
        </w:rPr>
        <w:t>“</w:t>
      </w:r>
      <w:r w:rsidRPr="00DB1D9D">
        <w:rPr>
          <w:rFonts w:ascii="Times New Roman" w:hAnsi="Times New Roman" w:cs="Times New Roman"/>
          <w:sz w:val="24"/>
          <w:szCs w:val="24"/>
        </w:rPr>
        <w:t xml:space="preserve">to facilitate trade between constituent </w:t>
      </w:r>
      <w:r w:rsidR="00E76566" w:rsidRPr="00DB1D9D">
        <w:rPr>
          <w:rFonts w:ascii="Times New Roman" w:hAnsi="Times New Roman" w:cs="Times New Roman"/>
          <w:sz w:val="24"/>
          <w:szCs w:val="24"/>
        </w:rPr>
        <w:t>territories</w:t>
      </w:r>
      <w:r w:rsidRPr="00DB1D9D">
        <w:rPr>
          <w:rFonts w:ascii="Times New Roman" w:hAnsi="Times New Roman" w:cs="Times New Roman"/>
          <w:sz w:val="24"/>
          <w:szCs w:val="24"/>
        </w:rPr>
        <w:t xml:space="preserve"> and not to raise barriers to trade for others within a teritorry</w:t>
      </w:r>
      <w:r w:rsidR="00187138" w:rsidRPr="00DB1D9D">
        <w:rPr>
          <w:rFonts w:ascii="Times New Roman" w:hAnsi="Times New Roman" w:cs="Times New Roman"/>
          <w:sz w:val="24"/>
          <w:szCs w:val="24"/>
        </w:rPr>
        <w:t>”</w:t>
      </w:r>
      <w:r w:rsidRPr="00DB1D9D">
        <w:rPr>
          <w:rFonts w:ascii="Times New Roman" w:hAnsi="Times New Roman" w:cs="Times New Roman"/>
          <w:sz w:val="24"/>
          <w:szCs w:val="24"/>
        </w:rPr>
        <w:t>.</w:t>
      </w:r>
      <w:r w:rsidR="00C84BF6" w:rsidRPr="00DB1D9D">
        <w:rPr>
          <w:rFonts w:ascii="Times New Roman" w:hAnsi="Times New Roman" w:cs="Times New Roman"/>
          <w:sz w:val="24"/>
          <w:szCs w:val="24"/>
        </w:rPr>
        <w:t xml:space="preserve">But in practice different rules of origins makes more complicated </w:t>
      </w:r>
      <w:r w:rsidR="00E76566" w:rsidRPr="00DB1D9D">
        <w:rPr>
          <w:rFonts w:ascii="Times New Roman" w:hAnsi="Times New Roman" w:cs="Times New Roman"/>
          <w:sz w:val="24"/>
          <w:szCs w:val="24"/>
        </w:rPr>
        <w:t>environment</w:t>
      </w:r>
      <w:r w:rsidR="00C84BF6" w:rsidRPr="00DB1D9D">
        <w:rPr>
          <w:rFonts w:ascii="Times New Roman" w:hAnsi="Times New Roman" w:cs="Times New Roman"/>
          <w:sz w:val="24"/>
          <w:szCs w:val="24"/>
        </w:rPr>
        <w:t xml:space="preserve"> for </w:t>
      </w:r>
      <w:r w:rsidR="00E76566" w:rsidRPr="00DB1D9D">
        <w:rPr>
          <w:rFonts w:ascii="Times New Roman" w:hAnsi="Times New Roman" w:cs="Times New Roman"/>
          <w:sz w:val="24"/>
          <w:szCs w:val="24"/>
        </w:rPr>
        <w:t>trade, and</w:t>
      </w:r>
      <w:r w:rsidR="00C84BF6" w:rsidRPr="00DB1D9D">
        <w:rPr>
          <w:rFonts w:ascii="Times New Roman" w:hAnsi="Times New Roman" w:cs="Times New Roman"/>
          <w:sz w:val="24"/>
          <w:szCs w:val="24"/>
        </w:rPr>
        <w:t xml:space="preserve"> in trade complicated means more distortion.</w:t>
      </w:r>
    </w:p>
    <w:p w:rsidR="00690EA6" w:rsidRPr="00DB1D9D" w:rsidRDefault="00187138" w:rsidP="00DB1D9D">
      <w:pPr>
        <w:ind w:left="360"/>
        <w:jc w:val="both"/>
        <w:rPr>
          <w:rFonts w:ascii="Times New Roman" w:hAnsi="Times New Roman" w:cs="Times New Roman"/>
          <w:sz w:val="24"/>
          <w:szCs w:val="24"/>
        </w:rPr>
      </w:pPr>
      <w:r w:rsidRPr="00DB1D9D">
        <w:rPr>
          <w:rFonts w:ascii="Times New Roman" w:hAnsi="Times New Roman" w:cs="Times New Roman"/>
          <w:sz w:val="24"/>
          <w:szCs w:val="24"/>
        </w:rPr>
        <w:t>The interpretation of</w:t>
      </w:r>
      <w:r w:rsidR="00690EA6" w:rsidRPr="00DB1D9D">
        <w:rPr>
          <w:rFonts w:ascii="Times New Roman" w:hAnsi="Times New Roman" w:cs="Times New Roman"/>
          <w:sz w:val="24"/>
          <w:szCs w:val="24"/>
        </w:rPr>
        <w:t xml:space="preserve"> art.xxiv should be changed ,applicable tariff should be interpreted as an applied </w:t>
      </w:r>
      <w:r w:rsidR="00E76566" w:rsidRPr="00DB1D9D">
        <w:rPr>
          <w:rFonts w:ascii="Times New Roman" w:hAnsi="Times New Roman" w:cs="Times New Roman"/>
          <w:sz w:val="24"/>
          <w:szCs w:val="24"/>
        </w:rPr>
        <w:t>tariff. Therefore</w:t>
      </w:r>
      <w:r w:rsidR="00690EA6" w:rsidRPr="00DB1D9D">
        <w:rPr>
          <w:rFonts w:ascii="Times New Roman" w:hAnsi="Times New Roman" w:cs="Times New Roman"/>
          <w:sz w:val="24"/>
          <w:szCs w:val="24"/>
        </w:rPr>
        <w:t xml:space="preserve"> countries that enter into FTAs cant make barrier to trade by fta and they cant increase their </w:t>
      </w:r>
      <w:r w:rsidR="00E76566" w:rsidRPr="00DB1D9D">
        <w:rPr>
          <w:rFonts w:ascii="Times New Roman" w:hAnsi="Times New Roman" w:cs="Times New Roman"/>
          <w:sz w:val="24"/>
          <w:szCs w:val="24"/>
        </w:rPr>
        <w:t>tariff. Because</w:t>
      </w:r>
      <w:r w:rsidR="00690EA6" w:rsidRPr="00DB1D9D">
        <w:rPr>
          <w:rFonts w:ascii="Times New Roman" w:hAnsi="Times New Roman" w:cs="Times New Roman"/>
          <w:sz w:val="24"/>
          <w:szCs w:val="24"/>
        </w:rPr>
        <w:t xml:space="preserve"> applied tariff would become as a bound </w:t>
      </w:r>
      <w:r w:rsidR="00E76566" w:rsidRPr="00DB1D9D">
        <w:rPr>
          <w:rFonts w:ascii="Times New Roman" w:hAnsi="Times New Roman" w:cs="Times New Roman"/>
          <w:sz w:val="24"/>
          <w:szCs w:val="24"/>
        </w:rPr>
        <w:t>tariff. This</w:t>
      </w:r>
      <w:r w:rsidR="00690EA6" w:rsidRPr="00DB1D9D">
        <w:rPr>
          <w:rFonts w:ascii="Times New Roman" w:hAnsi="Times New Roman" w:cs="Times New Roman"/>
          <w:sz w:val="24"/>
          <w:szCs w:val="24"/>
        </w:rPr>
        <w:t xml:space="preserve"> interpretation would largely influence specially about developing </w:t>
      </w:r>
      <w:r w:rsidR="00E76566" w:rsidRPr="00DB1D9D">
        <w:rPr>
          <w:rFonts w:ascii="Times New Roman" w:hAnsi="Times New Roman" w:cs="Times New Roman"/>
          <w:sz w:val="24"/>
          <w:szCs w:val="24"/>
        </w:rPr>
        <w:t>countries, because</w:t>
      </w:r>
      <w:r w:rsidR="00690EA6" w:rsidRPr="00DB1D9D">
        <w:rPr>
          <w:rFonts w:ascii="Times New Roman" w:hAnsi="Times New Roman" w:cs="Times New Roman"/>
          <w:sz w:val="24"/>
          <w:szCs w:val="24"/>
        </w:rPr>
        <w:t xml:space="preserve"> these countries raise applied tariffs on imports from non-preferential parties within the bound ceiling and this is in contrary with the spirit of ongoing liberalization.</w:t>
      </w:r>
      <w:r w:rsidR="00EC18D1" w:rsidRPr="00DB1D9D">
        <w:rPr>
          <w:rStyle w:val="FootnoteReference"/>
          <w:rFonts w:ascii="Times New Roman" w:hAnsi="Times New Roman" w:cs="Times New Roman"/>
          <w:sz w:val="24"/>
          <w:szCs w:val="24"/>
        </w:rPr>
        <w:footnoteReference w:id="32"/>
      </w:r>
      <w:r w:rsidRPr="00DB1D9D">
        <w:rPr>
          <w:rFonts w:ascii="Times New Roman" w:hAnsi="Times New Roman" w:cs="Times New Roman"/>
          <w:sz w:val="24"/>
          <w:szCs w:val="24"/>
        </w:rPr>
        <w:t>As it has bee</w:t>
      </w:r>
      <w:r w:rsidR="007D052E" w:rsidRPr="00DB1D9D">
        <w:rPr>
          <w:rFonts w:ascii="Times New Roman" w:hAnsi="Times New Roman" w:cs="Times New Roman"/>
          <w:sz w:val="24"/>
          <w:szCs w:val="24"/>
        </w:rPr>
        <w:t xml:space="preserve">n specified in pa.5 of art.xxiv that </w:t>
      </w:r>
      <w:r w:rsidR="00C84BF6" w:rsidRPr="00DB1D9D">
        <w:rPr>
          <w:rFonts w:ascii="Times New Roman" w:hAnsi="Times New Roman" w:cs="Times New Roman"/>
          <w:sz w:val="24"/>
          <w:szCs w:val="24"/>
        </w:rPr>
        <w:t>“</w:t>
      </w:r>
      <w:r w:rsidR="007D052E" w:rsidRPr="00DB1D9D">
        <w:rPr>
          <w:rFonts w:ascii="Times New Roman" w:hAnsi="Times New Roman" w:cs="Times New Roman"/>
          <w:sz w:val="24"/>
          <w:szCs w:val="24"/>
        </w:rPr>
        <w:t>duties and other regulations of commerce applied to trade with third parties shall not be higher or restrictive than before the fta was formed.</w:t>
      </w:r>
      <w:r w:rsidR="00C84BF6" w:rsidRPr="00DB1D9D">
        <w:rPr>
          <w:rFonts w:ascii="Times New Roman" w:hAnsi="Times New Roman" w:cs="Times New Roman"/>
          <w:sz w:val="24"/>
          <w:szCs w:val="24"/>
        </w:rPr>
        <w:t xml:space="preserve">” Therefore the first step is to interpreted the </w:t>
      </w:r>
      <w:r w:rsidR="00E76566" w:rsidRPr="00DB1D9D">
        <w:rPr>
          <w:rFonts w:ascii="Times New Roman" w:hAnsi="Times New Roman" w:cs="Times New Roman"/>
          <w:sz w:val="24"/>
          <w:szCs w:val="24"/>
        </w:rPr>
        <w:t>tariff</w:t>
      </w:r>
      <w:r w:rsidR="00C84BF6" w:rsidRPr="00DB1D9D">
        <w:rPr>
          <w:rFonts w:ascii="Times New Roman" w:hAnsi="Times New Roman" w:cs="Times New Roman"/>
          <w:sz w:val="24"/>
          <w:szCs w:val="24"/>
        </w:rPr>
        <w:t xml:space="preserve"> as an applied tariff</w:t>
      </w:r>
      <w:r w:rsidRPr="00DB1D9D">
        <w:rPr>
          <w:rFonts w:ascii="Times New Roman" w:hAnsi="Times New Roman" w:cs="Times New Roman"/>
          <w:sz w:val="24"/>
          <w:szCs w:val="24"/>
        </w:rPr>
        <w:t xml:space="preserve"> and</w:t>
      </w:r>
      <w:r w:rsidR="00C84BF6" w:rsidRPr="00DB1D9D">
        <w:rPr>
          <w:rFonts w:ascii="Times New Roman" w:hAnsi="Times New Roman" w:cs="Times New Roman"/>
          <w:sz w:val="24"/>
          <w:szCs w:val="24"/>
        </w:rPr>
        <w:t xml:space="preserve"> not bound tariff.</w:t>
      </w:r>
    </w:p>
    <w:p w:rsidR="00A83D2D" w:rsidRPr="00CF1FBD" w:rsidRDefault="00CF1FBD" w:rsidP="00CF1FBD">
      <w:pPr>
        <w:pStyle w:val="Heading2"/>
        <w:rPr>
          <w:color w:val="auto"/>
        </w:rPr>
      </w:pPr>
      <w:bookmarkStart w:id="37" w:name="_Toc344754679"/>
      <w:bookmarkStart w:id="38" w:name="_Toc344824647"/>
      <w:r w:rsidRPr="00CF1FBD">
        <w:rPr>
          <w:color w:val="auto"/>
        </w:rPr>
        <w:t>B.Clariffication of art.xxiv</w:t>
      </w:r>
      <w:bookmarkEnd w:id="37"/>
      <w:bookmarkEnd w:id="38"/>
    </w:p>
    <w:p w:rsidR="00A83D2D" w:rsidRDefault="00815C50" w:rsidP="005B4734">
      <w:pPr>
        <w:ind w:left="360"/>
        <w:jc w:val="both"/>
      </w:pPr>
      <w:r w:rsidRPr="005B4734">
        <w:rPr>
          <w:rFonts w:ascii="Times New Roman" w:hAnsi="Times New Roman" w:cs="Times New Roman"/>
          <w:sz w:val="24"/>
          <w:szCs w:val="24"/>
        </w:rPr>
        <w:t>One</w:t>
      </w:r>
      <w:r w:rsidR="00ED5586" w:rsidRPr="005B4734">
        <w:rPr>
          <w:rFonts w:ascii="Times New Roman" w:hAnsi="Times New Roman" w:cs="Times New Roman"/>
          <w:sz w:val="24"/>
          <w:szCs w:val="24"/>
        </w:rPr>
        <w:t xml:space="preserve"> solution for current problems of wto is clarification </w:t>
      </w:r>
      <w:r w:rsidR="005B4734" w:rsidRPr="005B4734">
        <w:rPr>
          <w:rFonts w:ascii="Times New Roman" w:hAnsi="Times New Roman" w:cs="Times New Roman"/>
          <w:sz w:val="24"/>
          <w:szCs w:val="24"/>
        </w:rPr>
        <w:t xml:space="preserve">of art.xxiv of gatt.For this </w:t>
      </w:r>
      <w:r w:rsidR="00ED5586" w:rsidRPr="005B4734">
        <w:rPr>
          <w:rFonts w:ascii="Times New Roman" w:hAnsi="Times New Roman" w:cs="Times New Roman"/>
          <w:sz w:val="24"/>
          <w:szCs w:val="24"/>
        </w:rPr>
        <w:t>purpose</w:t>
      </w:r>
      <w:r w:rsidR="003E1E17" w:rsidRPr="005B4734">
        <w:rPr>
          <w:rFonts w:ascii="Times New Roman" w:hAnsi="Times New Roman" w:cs="Times New Roman"/>
          <w:sz w:val="24"/>
          <w:szCs w:val="24"/>
        </w:rPr>
        <w:t>:1.</w:t>
      </w:r>
      <w:r w:rsidR="00A83D2D" w:rsidRPr="005B4734">
        <w:rPr>
          <w:rFonts w:ascii="Times New Roman" w:hAnsi="Times New Roman" w:cs="Times New Roman"/>
          <w:sz w:val="24"/>
          <w:szCs w:val="24"/>
        </w:rPr>
        <w:t>Countries in fta should not be allowed to raise applied tariff to third countries without compensation,2.It must be specify that what exactly “substantially all trades “mean,</w:t>
      </w:r>
      <w:r w:rsidR="00BB2F42" w:rsidRPr="005B4734">
        <w:rPr>
          <w:rStyle w:val="FootnoteReference"/>
          <w:rFonts w:ascii="Times New Roman" w:hAnsi="Times New Roman" w:cs="Times New Roman"/>
          <w:sz w:val="24"/>
          <w:szCs w:val="24"/>
        </w:rPr>
        <w:footnoteReference w:id="33"/>
      </w:r>
      <w:r w:rsidR="00A83D2D" w:rsidRPr="005B4734">
        <w:rPr>
          <w:rFonts w:ascii="Times New Roman" w:hAnsi="Times New Roman" w:cs="Times New Roman"/>
          <w:sz w:val="24"/>
          <w:szCs w:val="24"/>
        </w:rPr>
        <w:t>preferential rules of origin lead to a diagonal system and make parallel system against wto.Therefore it is the role of the wto to ra</w:t>
      </w:r>
      <w:r w:rsidR="004A6638" w:rsidRPr="005B4734">
        <w:rPr>
          <w:rFonts w:ascii="Times New Roman" w:hAnsi="Times New Roman" w:cs="Times New Roman"/>
          <w:sz w:val="24"/>
          <w:szCs w:val="24"/>
        </w:rPr>
        <w:t xml:space="preserve">tify the unique rules of origin </w:t>
      </w:r>
      <w:r w:rsidR="003E1E17" w:rsidRPr="005B4734">
        <w:rPr>
          <w:rFonts w:ascii="Times New Roman" w:hAnsi="Times New Roman" w:cs="Times New Roman"/>
          <w:sz w:val="24"/>
          <w:szCs w:val="24"/>
        </w:rPr>
        <w:t xml:space="preserve">that at least </w:t>
      </w:r>
      <w:r w:rsidR="003E1E17" w:rsidRPr="005B4734">
        <w:rPr>
          <w:rFonts w:ascii="Times New Roman" w:hAnsi="Times New Roman" w:cs="Times New Roman"/>
          <w:sz w:val="24"/>
          <w:szCs w:val="24"/>
        </w:rPr>
        <w:lastRenderedPageBreak/>
        <w:t>included strong</w:t>
      </w:r>
      <w:r w:rsidR="004A6638" w:rsidRPr="005B4734">
        <w:rPr>
          <w:rFonts w:ascii="Times New Roman" w:hAnsi="Times New Roman" w:cs="Times New Roman"/>
          <w:sz w:val="24"/>
          <w:szCs w:val="24"/>
        </w:rPr>
        <w:t xml:space="preserve"> </w:t>
      </w:r>
      <w:r w:rsidR="00E76566" w:rsidRPr="005B4734">
        <w:rPr>
          <w:rFonts w:ascii="Times New Roman" w:hAnsi="Times New Roman" w:cs="Times New Roman"/>
          <w:sz w:val="24"/>
          <w:szCs w:val="24"/>
        </w:rPr>
        <w:t>criteria</w:t>
      </w:r>
      <w:r w:rsidR="004A6638" w:rsidRPr="005B4734">
        <w:rPr>
          <w:rFonts w:ascii="Times New Roman" w:hAnsi="Times New Roman" w:cs="Times New Roman"/>
          <w:sz w:val="24"/>
          <w:szCs w:val="24"/>
        </w:rPr>
        <w:t xml:space="preserve"> for rules of </w:t>
      </w:r>
      <w:r w:rsidR="00E76566" w:rsidRPr="005B4734">
        <w:rPr>
          <w:rFonts w:ascii="Times New Roman" w:hAnsi="Times New Roman" w:cs="Times New Roman"/>
          <w:sz w:val="24"/>
          <w:szCs w:val="24"/>
        </w:rPr>
        <w:t>origin, current</w:t>
      </w:r>
      <w:r w:rsidR="004A6638" w:rsidRPr="005B4734">
        <w:rPr>
          <w:rFonts w:ascii="Times New Roman" w:hAnsi="Times New Roman" w:cs="Times New Roman"/>
          <w:sz w:val="24"/>
          <w:szCs w:val="24"/>
        </w:rPr>
        <w:t xml:space="preserve"> </w:t>
      </w:r>
      <w:r w:rsidR="00E76566" w:rsidRPr="005B4734">
        <w:rPr>
          <w:rFonts w:ascii="Times New Roman" w:hAnsi="Times New Roman" w:cs="Times New Roman"/>
          <w:sz w:val="24"/>
          <w:szCs w:val="24"/>
        </w:rPr>
        <w:t>criteria</w:t>
      </w:r>
      <w:r w:rsidR="004A6638" w:rsidRPr="005B4734">
        <w:rPr>
          <w:rFonts w:ascii="Times New Roman" w:hAnsi="Times New Roman" w:cs="Times New Roman"/>
          <w:sz w:val="24"/>
          <w:szCs w:val="24"/>
        </w:rPr>
        <w:t xml:space="preserve"> are not strong enough.</w:t>
      </w:r>
      <w:r w:rsidR="00BB2F42" w:rsidRPr="005B4734">
        <w:rPr>
          <w:rStyle w:val="FootnoteReference"/>
          <w:rFonts w:ascii="Times New Roman" w:hAnsi="Times New Roman" w:cs="Times New Roman"/>
          <w:sz w:val="24"/>
          <w:szCs w:val="24"/>
        </w:rPr>
        <w:footnoteReference w:id="34"/>
      </w:r>
      <w:r w:rsidR="00BB2F42" w:rsidRPr="005B4734">
        <w:rPr>
          <w:rFonts w:ascii="Times New Roman" w:hAnsi="Times New Roman" w:cs="Times New Roman"/>
          <w:sz w:val="24"/>
          <w:szCs w:val="24"/>
        </w:rPr>
        <w:t>Therefore it is true to say that the</w:t>
      </w:r>
      <w:r w:rsidR="004A6638" w:rsidRPr="005B4734">
        <w:rPr>
          <w:rFonts w:ascii="Times New Roman" w:hAnsi="Times New Roman" w:cs="Times New Roman"/>
          <w:sz w:val="24"/>
          <w:szCs w:val="24"/>
        </w:rPr>
        <w:t>”wto members should</w:t>
      </w:r>
      <w:r w:rsidR="007C3DEC" w:rsidRPr="005B4734">
        <w:rPr>
          <w:rFonts w:ascii="Times New Roman" w:hAnsi="Times New Roman" w:cs="Times New Roman"/>
          <w:sz w:val="24"/>
          <w:szCs w:val="24"/>
        </w:rPr>
        <w:t xml:space="preserve"> try to establish a single set of preferential origin rules which could then be applied to all regional arrangements.</w:t>
      </w:r>
      <w:r w:rsidR="004A6638" w:rsidRPr="005B4734">
        <w:rPr>
          <w:rFonts w:ascii="Times New Roman" w:hAnsi="Times New Roman" w:cs="Times New Roman"/>
          <w:sz w:val="24"/>
          <w:szCs w:val="24"/>
        </w:rPr>
        <w:t>”</w:t>
      </w:r>
      <w:r w:rsidR="00BB2F42" w:rsidRPr="005B4734">
        <w:rPr>
          <w:rStyle w:val="FootnoteReference"/>
          <w:rFonts w:ascii="Times New Roman" w:hAnsi="Times New Roman" w:cs="Times New Roman"/>
          <w:sz w:val="24"/>
          <w:szCs w:val="24"/>
        </w:rPr>
        <w:footnoteReference w:id="35"/>
      </w:r>
    </w:p>
    <w:p w:rsidR="004A6638" w:rsidRPr="00CF1FBD" w:rsidRDefault="00CF1FBD" w:rsidP="00CF1FBD">
      <w:pPr>
        <w:pStyle w:val="Heading2"/>
        <w:rPr>
          <w:color w:val="auto"/>
        </w:rPr>
      </w:pPr>
      <w:bookmarkStart w:id="39" w:name="_Toc344754680"/>
      <w:bookmarkStart w:id="40" w:name="_Toc344824648"/>
      <w:r w:rsidRPr="00CF1FBD">
        <w:rPr>
          <w:color w:val="auto"/>
        </w:rPr>
        <w:t>C</w:t>
      </w:r>
      <w:r w:rsidR="001D77E2" w:rsidRPr="00CF1FBD">
        <w:rPr>
          <w:color w:val="auto"/>
        </w:rPr>
        <w:t>.Conflict</w:t>
      </w:r>
      <w:r w:rsidR="00E97493">
        <w:rPr>
          <w:color w:val="auto"/>
        </w:rPr>
        <w:t>s</w:t>
      </w:r>
      <w:r w:rsidR="001D77E2" w:rsidRPr="00CF1FBD">
        <w:rPr>
          <w:color w:val="auto"/>
        </w:rPr>
        <w:t xml:space="preserve"> between developing and develped countries</w:t>
      </w:r>
      <w:bookmarkEnd w:id="39"/>
      <w:bookmarkEnd w:id="40"/>
      <w:r w:rsidR="001D77E2" w:rsidRPr="00CF1FBD">
        <w:rPr>
          <w:color w:val="auto"/>
        </w:rPr>
        <w:t xml:space="preserve">  </w:t>
      </w:r>
    </w:p>
    <w:p w:rsidR="004A6638" w:rsidRPr="005B4734" w:rsidRDefault="004A6638"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But</w:t>
      </w:r>
      <w:r w:rsidR="008E6512" w:rsidRPr="005B4734">
        <w:rPr>
          <w:rFonts w:ascii="Times New Roman" w:hAnsi="Times New Roman" w:cs="Times New Roman"/>
          <w:sz w:val="24"/>
          <w:szCs w:val="24"/>
        </w:rPr>
        <w:t xml:space="preserve"> </w:t>
      </w:r>
      <w:r w:rsidR="00D94E17" w:rsidRPr="005B4734">
        <w:rPr>
          <w:rFonts w:ascii="Times New Roman" w:hAnsi="Times New Roman" w:cs="Times New Roman"/>
          <w:sz w:val="24"/>
          <w:szCs w:val="24"/>
        </w:rPr>
        <w:t>emerging</w:t>
      </w:r>
      <w:r w:rsidR="008E6512" w:rsidRPr="005B4734">
        <w:rPr>
          <w:rFonts w:ascii="Times New Roman" w:hAnsi="Times New Roman" w:cs="Times New Roman"/>
          <w:sz w:val="24"/>
          <w:szCs w:val="24"/>
        </w:rPr>
        <w:t xml:space="preserve"> the</w:t>
      </w:r>
      <w:r w:rsidRPr="005B4734">
        <w:rPr>
          <w:rFonts w:ascii="Times New Roman" w:hAnsi="Times New Roman" w:cs="Times New Roman"/>
          <w:sz w:val="24"/>
          <w:szCs w:val="24"/>
        </w:rPr>
        <w:t xml:space="preserve"> </w:t>
      </w:r>
      <w:r w:rsidR="00E76566" w:rsidRPr="005B4734">
        <w:rPr>
          <w:rFonts w:ascii="Times New Roman" w:hAnsi="Times New Roman" w:cs="Times New Roman"/>
          <w:sz w:val="24"/>
          <w:szCs w:val="24"/>
        </w:rPr>
        <w:t>parallel</w:t>
      </w:r>
      <w:r w:rsidRPr="005B4734">
        <w:rPr>
          <w:rFonts w:ascii="Times New Roman" w:hAnsi="Times New Roman" w:cs="Times New Roman"/>
          <w:sz w:val="24"/>
          <w:szCs w:val="24"/>
        </w:rPr>
        <w:t xml:space="preserve"> system</w:t>
      </w:r>
      <w:r w:rsidR="008E6512" w:rsidRPr="005B4734">
        <w:rPr>
          <w:rFonts w:ascii="Times New Roman" w:hAnsi="Times New Roman" w:cs="Times New Roman"/>
          <w:sz w:val="24"/>
          <w:szCs w:val="24"/>
        </w:rPr>
        <w:t xml:space="preserve"> under ftas</w:t>
      </w:r>
      <w:r w:rsidRPr="005B4734">
        <w:rPr>
          <w:rFonts w:ascii="Times New Roman" w:hAnsi="Times New Roman" w:cs="Times New Roman"/>
          <w:sz w:val="24"/>
          <w:szCs w:val="24"/>
        </w:rPr>
        <w:t xml:space="preserve"> is not only consequence of strengthen of ftas and fragmentation of art.xxiv of gatt,in some part it is conclusion of different interests among countries specially developed and </w:t>
      </w:r>
      <w:r w:rsidR="00E76566" w:rsidRPr="005B4734">
        <w:rPr>
          <w:rFonts w:ascii="Times New Roman" w:hAnsi="Times New Roman" w:cs="Times New Roman"/>
          <w:sz w:val="24"/>
          <w:szCs w:val="24"/>
        </w:rPr>
        <w:t>developing. Some</w:t>
      </w:r>
      <w:r w:rsidRPr="005B4734">
        <w:rPr>
          <w:rFonts w:ascii="Times New Roman" w:hAnsi="Times New Roman" w:cs="Times New Roman"/>
          <w:sz w:val="24"/>
          <w:szCs w:val="24"/>
        </w:rPr>
        <w:t xml:space="preserve"> developing countries tend to be more protectionist and they don’t want to </w:t>
      </w:r>
      <w:r w:rsidR="005B2E7E" w:rsidRPr="005B4734">
        <w:rPr>
          <w:rFonts w:ascii="Times New Roman" w:hAnsi="Times New Roman" w:cs="Times New Roman"/>
          <w:sz w:val="24"/>
          <w:szCs w:val="24"/>
        </w:rPr>
        <w:t>open their market .</w:t>
      </w:r>
    </w:p>
    <w:p w:rsidR="007C3DEC" w:rsidRPr="005B4734" w:rsidRDefault="004A6638"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 xml:space="preserve">To be more specified in this </w:t>
      </w:r>
      <w:r w:rsidR="00E76566" w:rsidRPr="005B4734">
        <w:rPr>
          <w:rFonts w:ascii="Times New Roman" w:hAnsi="Times New Roman" w:cs="Times New Roman"/>
          <w:sz w:val="24"/>
          <w:szCs w:val="24"/>
        </w:rPr>
        <w:t>case, we</w:t>
      </w:r>
      <w:r w:rsidRPr="005B4734">
        <w:rPr>
          <w:rFonts w:ascii="Times New Roman" w:hAnsi="Times New Roman" w:cs="Times New Roman"/>
          <w:sz w:val="24"/>
          <w:szCs w:val="24"/>
        </w:rPr>
        <w:t xml:space="preserve"> have to consider to the different purposes  of these </w:t>
      </w:r>
      <w:r w:rsidR="00E76566" w:rsidRPr="005B4734">
        <w:rPr>
          <w:rFonts w:ascii="Times New Roman" w:hAnsi="Times New Roman" w:cs="Times New Roman"/>
          <w:sz w:val="24"/>
          <w:szCs w:val="24"/>
        </w:rPr>
        <w:t>countries. For</w:t>
      </w:r>
      <w:r w:rsidR="007C3DEC" w:rsidRPr="005B4734">
        <w:rPr>
          <w:rFonts w:ascii="Times New Roman" w:hAnsi="Times New Roman" w:cs="Times New Roman"/>
          <w:sz w:val="24"/>
          <w:szCs w:val="24"/>
        </w:rPr>
        <w:t xml:space="preserve"> the developing world ,demand</w:t>
      </w:r>
      <w:r w:rsidR="005B2E7E" w:rsidRPr="005B4734">
        <w:rPr>
          <w:rFonts w:ascii="Times New Roman" w:hAnsi="Times New Roman" w:cs="Times New Roman"/>
          <w:sz w:val="24"/>
          <w:szCs w:val="24"/>
        </w:rPr>
        <w:t>s are</w:t>
      </w:r>
      <w:r w:rsidR="007C3DEC" w:rsidRPr="005B4734">
        <w:rPr>
          <w:rFonts w:ascii="Times New Roman" w:hAnsi="Times New Roman" w:cs="Times New Roman"/>
          <w:sz w:val="24"/>
          <w:szCs w:val="24"/>
        </w:rPr>
        <w:t xml:space="preserve"> include</w:t>
      </w:r>
      <w:r w:rsidR="005B2E7E" w:rsidRPr="005B4734">
        <w:rPr>
          <w:rFonts w:ascii="Times New Roman" w:hAnsi="Times New Roman" w:cs="Times New Roman"/>
          <w:sz w:val="24"/>
          <w:szCs w:val="24"/>
        </w:rPr>
        <w:t>d</w:t>
      </w:r>
      <w:r w:rsidR="007C3DEC" w:rsidRPr="005B4734">
        <w:rPr>
          <w:rFonts w:ascii="Times New Roman" w:hAnsi="Times New Roman" w:cs="Times New Roman"/>
          <w:sz w:val="24"/>
          <w:szCs w:val="24"/>
        </w:rPr>
        <w:t xml:space="preserve"> reform of agriculture </w:t>
      </w:r>
      <w:r w:rsidR="00E76566" w:rsidRPr="005B4734">
        <w:rPr>
          <w:rFonts w:ascii="Times New Roman" w:hAnsi="Times New Roman" w:cs="Times New Roman"/>
          <w:sz w:val="24"/>
          <w:szCs w:val="24"/>
        </w:rPr>
        <w:t>policies, intellectual</w:t>
      </w:r>
      <w:r w:rsidR="007C3DEC" w:rsidRPr="005B4734">
        <w:rPr>
          <w:rFonts w:ascii="Times New Roman" w:hAnsi="Times New Roman" w:cs="Times New Roman"/>
          <w:sz w:val="24"/>
          <w:szCs w:val="24"/>
        </w:rPr>
        <w:t xml:space="preserve"> properties ,but for developed countries needs are faster pace of liberalization and work on areas like competition law.</w:t>
      </w:r>
      <w:r w:rsidR="002E4EFE" w:rsidRPr="005B4734">
        <w:rPr>
          <w:rStyle w:val="FootnoteReference"/>
          <w:rFonts w:ascii="Times New Roman" w:hAnsi="Times New Roman" w:cs="Times New Roman"/>
          <w:sz w:val="24"/>
          <w:szCs w:val="24"/>
        </w:rPr>
        <w:footnoteReference w:id="36"/>
      </w:r>
    </w:p>
    <w:p w:rsidR="009C1A59" w:rsidRPr="005B4734" w:rsidRDefault="009C1A59"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 xml:space="preserve">There are different reasons for developing countries to be more </w:t>
      </w:r>
      <w:r w:rsidR="00E76566" w:rsidRPr="005B4734">
        <w:rPr>
          <w:rFonts w:ascii="Times New Roman" w:hAnsi="Times New Roman" w:cs="Times New Roman"/>
          <w:sz w:val="24"/>
          <w:szCs w:val="24"/>
        </w:rPr>
        <w:t>protectionist. For</w:t>
      </w:r>
      <w:r w:rsidRPr="005B4734">
        <w:rPr>
          <w:rFonts w:ascii="Times New Roman" w:hAnsi="Times New Roman" w:cs="Times New Roman"/>
          <w:sz w:val="24"/>
          <w:szCs w:val="24"/>
        </w:rPr>
        <w:t xml:space="preserve"> most developing countries ,it is likely that </w:t>
      </w:r>
      <w:r w:rsidR="00E76566" w:rsidRPr="005B4734">
        <w:rPr>
          <w:rFonts w:ascii="Times New Roman" w:hAnsi="Times New Roman" w:cs="Times New Roman"/>
          <w:sz w:val="24"/>
          <w:szCs w:val="24"/>
        </w:rPr>
        <w:t>eliminating</w:t>
      </w:r>
      <w:r w:rsidRPr="005B4734">
        <w:rPr>
          <w:rFonts w:ascii="Times New Roman" w:hAnsi="Times New Roman" w:cs="Times New Roman"/>
          <w:sz w:val="24"/>
          <w:szCs w:val="24"/>
        </w:rPr>
        <w:t xml:space="preserve"> substantially all duties and other barriers means collapse of less </w:t>
      </w:r>
      <w:r w:rsidR="00E76566" w:rsidRPr="005B4734">
        <w:rPr>
          <w:rFonts w:ascii="Times New Roman" w:hAnsi="Times New Roman" w:cs="Times New Roman"/>
          <w:sz w:val="24"/>
          <w:szCs w:val="24"/>
        </w:rPr>
        <w:t>competitive</w:t>
      </w:r>
      <w:r w:rsidRPr="005B4734">
        <w:rPr>
          <w:rFonts w:ascii="Times New Roman" w:hAnsi="Times New Roman" w:cs="Times New Roman"/>
          <w:sz w:val="24"/>
          <w:szCs w:val="24"/>
        </w:rPr>
        <w:t xml:space="preserve"> industries and agriculture </w:t>
      </w:r>
      <w:r w:rsidR="00E76566" w:rsidRPr="005B4734">
        <w:rPr>
          <w:rFonts w:ascii="Times New Roman" w:hAnsi="Times New Roman" w:cs="Times New Roman"/>
          <w:sz w:val="24"/>
          <w:szCs w:val="24"/>
        </w:rPr>
        <w:t>sector. Many</w:t>
      </w:r>
      <w:r w:rsidRPr="005B4734">
        <w:rPr>
          <w:rFonts w:ascii="Times New Roman" w:hAnsi="Times New Roman" w:cs="Times New Roman"/>
          <w:sz w:val="24"/>
          <w:szCs w:val="24"/>
        </w:rPr>
        <w:t xml:space="preserve"> developing countries still depend heavily on tariff revenue sometimes up to 40 percent of government </w:t>
      </w:r>
      <w:r w:rsidR="00E76566" w:rsidRPr="005B4734">
        <w:rPr>
          <w:rFonts w:ascii="Times New Roman" w:hAnsi="Times New Roman" w:cs="Times New Roman"/>
          <w:sz w:val="24"/>
          <w:szCs w:val="24"/>
        </w:rPr>
        <w:t>budget, so</w:t>
      </w:r>
      <w:r w:rsidRPr="005B4734">
        <w:rPr>
          <w:rFonts w:ascii="Times New Roman" w:hAnsi="Times New Roman" w:cs="Times New Roman"/>
          <w:sz w:val="24"/>
          <w:szCs w:val="24"/>
        </w:rPr>
        <w:t xml:space="preserve"> they cant omit it easily.</w:t>
      </w:r>
      <w:r w:rsidR="00CA57BB" w:rsidRPr="005B4734">
        <w:rPr>
          <w:rStyle w:val="FootnoteReference"/>
          <w:rFonts w:ascii="Times New Roman" w:hAnsi="Times New Roman" w:cs="Times New Roman"/>
          <w:sz w:val="24"/>
          <w:szCs w:val="24"/>
        </w:rPr>
        <w:footnoteReference w:id="37"/>
      </w:r>
      <w:r w:rsidRPr="005B4734">
        <w:rPr>
          <w:rFonts w:ascii="Times New Roman" w:hAnsi="Times New Roman" w:cs="Times New Roman"/>
          <w:sz w:val="24"/>
          <w:szCs w:val="24"/>
        </w:rPr>
        <w:t>But meanwhile they think they can benefit from par</w:t>
      </w:r>
      <w:r w:rsidR="00B61DAA" w:rsidRPr="005B4734">
        <w:rPr>
          <w:rFonts w:ascii="Times New Roman" w:hAnsi="Times New Roman" w:cs="Times New Roman"/>
          <w:sz w:val="24"/>
          <w:szCs w:val="24"/>
        </w:rPr>
        <w:t>allel system more than</w:t>
      </w:r>
      <w:r w:rsidRPr="005B4734">
        <w:rPr>
          <w:rFonts w:ascii="Times New Roman" w:hAnsi="Times New Roman" w:cs="Times New Roman"/>
          <w:sz w:val="24"/>
          <w:szCs w:val="24"/>
        </w:rPr>
        <w:t xml:space="preserve"> wto.</w:t>
      </w:r>
    </w:p>
    <w:p w:rsidR="007F6900" w:rsidRPr="005B4734" w:rsidRDefault="00B61DAA"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 xml:space="preserve">Domination of </w:t>
      </w:r>
      <w:r w:rsidR="009C1A59" w:rsidRPr="005B4734">
        <w:rPr>
          <w:rFonts w:ascii="Times New Roman" w:hAnsi="Times New Roman" w:cs="Times New Roman"/>
          <w:sz w:val="24"/>
          <w:szCs w:val="24"/>
        </w:rPr>
        <w:t xml:space="preserve"> </w:t>
      </w:r>
      <w:r w:rsidR="00E76566" w:rsidRPr="005B4734">
        <w:rPr>
          <w:rFonts w:ascii="Times New Roman" w:hAnsi="Times New Roman" w:cs="Times New Roman"/>
          <w:sz w:val="24"/>
          <w:szCs w:val="24"/>
        </w:rPr>
        <w:t>parallel</w:t>
      </w:r>
      <w:r w:rsidR="009C1A59" w:rsidRPr="005B4734">
        <w:rPr>
          <w:rFonts w:ascii="Times New Roman" w:hAnsi="Times New Roman" w:cs="Times New Roman"/>
          <w:sz w:val="24"/>
          <w:szCs w:val="24"/>
        </w:rPr>
        <w:t xml:space="preserve"> trade system</w:t>
      </w:r>
      <w:r w:rsidRPr="005B4734">
        <w:rPr>
          <w:rFonts w:ascii="Times New Roman" w:hAnsi="Times New Roman" w:cs="Times New Roman"/>
          <w:sz w:val="24"/>
          <w:szCs w:val="24"/>
        </w:rPr>
        <w:t xml:space="preserve"> under ftas</w:t>
      </w:r>
      <w:r w:rsidR="009C1A59" w:rsidRPr="005B4734">
        <w:rPr>
          <w:rFonts w:ascii="Times New Roman" w:hAnsi="Times New Roman" w:cs="Times New Roman"/>
          <w:sz w:val="24"/>
          <w:szCs w:val="24"/>
        </w:rPr>
        <w:t xml:space="preserve">, will make </w:t>
      </w:r>
      <w:r w:rsidR="005B2E7E" w:rsidRPr="005B4734">
        <w:rPr>
          <w:rFonts w:ascii="Times New Roman" w:hAnsi="Times New Roman" w:cs="Times New Roman"/>
          <w:sz w:val="24"/>
          <w:szCs w:val="24"/>
        </w:rPr>
        <w:t>p</w:t>
      </w:r>
      <w:r w:rsidR="00E76566">
        <w:rPr>
          <w:rFonts w:ascii="Times New Roman" w:hAnsi="Times New Roman" w:cs="Times New Roman"/>
          <w:sz w:val="24"/>
          <w:szCs w:val="24"/>
        </w:rPr>
        <w:t>ro</w:t>
      </w:r>
      <w:r w:rsidR="009C1A59" w:rsidRPr="005B4734">
        <w:rPr>
          <w:rFonts w:ascii="Times New Roman" w:hAnsi="Times New Roman" w:cs="Times New Roman"/>
          <w:sz w:val="24"/>
          <w:szCs w:val="24"/>
        </w:rPr>
        <w:t>blem mostly for LDCS countries.</w:t>
      </w:r>
      <w:r w:rsidR="007F6900" w:rsidRPr="005B4734">
        <w:rPr>
          <w:rFonts w:ascii="Times New Roman" w:hAnsi="Times New Roman" w:cs="Times New Roman"/>
          <w:sz w:val="24"/>
          <w:szCs w:val="24"/>
        </w:rPr>
        <w:t xml:space="preserve">LDCS are struggling between two negative options:they could either reject regional </w:t>
      </w:r>
      <w:r w:rsidR="007F6900" w:rsidRPr="005B4734">
        <w:rPr>
          <w:rFonts w:ascii="Times New Roman" w:hAnsi="Times New Roman" w:cs="Times New Roman"/>
          <w:sz w:val="24"/>
          <w:szCs w:val="24"/>
        </w:rPr>
        <w:lastRenderedPageBreak/>
        <w:t xml:space="preserve">integration and stand alone in their sub-region keeping their tariffs intact or they could  relinquish their LDC benefit in the multilateral system and stand together with other LDC s in their sub region and reduce their tariff to substantially all </w:t>
      </w:r>
      <w:r w:rsidR="00E76566" w:rsidRPr="005B4734">
        <w:rPr>
          <w:rFonts w:ascii="Times New Roman" w:hAnsi="Times New Roman" w:cs="Times New Roman"/>
          <w:sz w:val="24"/>
          <w:szCs w:val="24"/>
        </w:rPr>
        <w:t>trades. Therefore</w:t>
      </w:r>
      <w:r w:rsidR="007F6900" w:rsidRPr="005B4734">
        <w:rPr>
          <w:rFonts w:ascii="Times New Roman" w:hAnsi="Times New Roman" w:cs="Times New Roman"/>
          <w:sz w:val="24"/>
          <w:szCs w:val="24"/>
        </w:rPr>
        <w:t xml:space="preserve"> there should be an exception for LDC countries in this era.</w:t>
      </w:r>
      <w:r w:rsidR="00157BDA" w:rsidRPr="005B4734">
        <w:rPr>
          <w:rStyle w:val="FootnoteReference"/>
          <w:rFonts w:ascii="Times New Roman" w:hAnsi="Times New Roman" w:cs="Times New Roman"/>
          <w:sz w:val="24"/>
          <w:szCs w:val="24"/>
        </w:rPr>
        <w:footnoteReference w:id="38"/>
      </w:r>
      <w:r w:rsidR="007F6900" w:rsidRPr="005B4734">
        <w:rPr>
          <w:rFonts w:ascii="Times New Roman" w:hAnsi="Times New Roman" w:cs="Times New Roman"/>
          <w:sz w:val="24"/>
          <w:szCs w:val="24"/>
        </w:rPr>
        <w:t>This help them to  be protected i</w:t>
      </w:r>
      <w:r w:rsidR="00180354" w:rsidRPr="005B4734">
        <w:rPr>
          <w:rFonts w:ascii="Times New Roman" w:hAnsi="Times New Roman" w:cs="Times New Roman"/>
          <w:sz w:val="24"/>
          <w:szCs w:val="24"/>
        </w:rPr>
        <w:t>n the sys</w:t>
      </w:r>
      <w:r w:rsidR="007F6900" w:rsidRPr="005B4734">
        <w:rPr>
          <w:rFonts w:ascii="Times New Roman" w:hAnsi="Times New Roman" w:cs="Times New Roman"/>
          <w:sz w:val="24"/>
          <w:szCs w:val="24"/>
        </w:rPr>
        <w:t>tem that ftas have main role in it.</w:t>
      </w:r>
    </w:p>
    <w:p w:rsidR="00B86F3C" w:rsidRPr="00B86F3C" w:rsidRDefault="00B86F3C" w:rsidP="00B86F3C">
      <w:pPr>
        <w:pStyle w:val="Heading2"/>
        <w:rPr>
          <w:color w:val="auto"/>
        </w:rPr>
      </w:pPr>
      <w:bookmarkStart w:id="41" w:name="_Toc344754681"/>
      <w:bookmarkStart w:id="42" w:name="_Toc344824649"/>
      <w:r w:rsidRPr="00B86F3C">
        <w:rPr>
          <w:color w:val="auto"/>
        </w:rPr>
        <w:t>D.solution</w:t>
      </w:r>
      <w:bookmarkEnd w:id="41"/>
      <w:bookmarkEnd w:id="42"/>
    </w:p>
    <w:p w:rsidR="001E2386" w:rsidRPr="005B4734" w:rsidRDefault="00E76566"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Overall, I</w:t>
      </w:r>
      <w:r w:rsidR="009C1A59" w:rsidRPr="005B4734">
        <w:rPr>
          <w:rFonts w:ascii="Times New Roman" w:hAnsi="Times New Roman" w:cs="Times New Roman"/>
          <w:sz w:val="24"/>
          <w:szCs w:val="24"/>
        </w:rPr>
        <w:t xml:space="preserve"> </w:t>
      </w:r>
      <w:r w:rsidRPr="005B4734">
        <w:rPr>
          <w:rFonts w:ascii="Times New Roman" w:hAnsi="Times New Roman" w:cs="Times New Roman"/>
          <w:sz w:val="24"/>
          <w:szCs w:val="24"/>
        </w:rPr>
        <w:t>think</w:t>
      </w:r>
      <w:r w:rsidR="009C1A59" w:rsidRPr="005B4734">
        <w:rPr>
          <w:rFonts w:ascii="Times New Roman" w:hAnsi="Times New Roman" w:cs="Times New Roman"/>
          <w:sz w:val="24"/>
          <w:szCs w:val="24"/>
        </w:rPr>
        <w:t xml:space="preserve"> there are different reasons that now there is a parallel trade system in the world that weaken the system under wto.First</w:t>
      </w:r>
      <w:r w:rsidR="005B2E7E" w:rsidRPr="005B4734">
        <w:rPr>
          <w:rFonts w:ascii="Times New Roman" w:hAnsi="Times New Roman" w:cs="Times New Roman"/>
          <w:sz w:val="24"/>
          <w:szCs w:val="24"/>
        </w:rPr>
        <w:t>,</w:t>
      </w:r>
      <w:r>
        <w:rPr>
          <w:rFonts w:ascii="Times New Roman" w:hAnsi="Times New Roman" w:cs="Times New Roman"/>
          <w:sz w:val="24"/>
          <w:szCs w:val="24"/>
        </w:rPr>
        <w:t xml:space="preserve"> art.</w:t>
      </w:r>
      <w:r w:rsidR="009C1A59" w:rsidRPr="005B4734">
        <w:rPr>
          <w:rFonts w:ascii="Times New Roman" w:hAnsi="Times New Roman" w:cs="Times New Roman"/>
          <w:sz w:val="24"/>
          <w:szCs w:val="24"/>
        </w:rPr>
        <w:t xml:space="preserve">xxiv as I mentioned before is not clearly </w:t>
      </w:r>
      <w:r w:rsidRPr="005B4734">
        <w:rPr>
          <w:rFonts w:ascii="Times New Roman" w:hAnsi="Times New Roman" w:cs="Times New Roman"/>
          <w:sz w:val="24"/>
          <w:szCs w:val="24"/>
        </w:rPr>
        <w:t>interpreted, a</w:t>
      </w:r>
      <w:r w:rsidR="009C1A59" w:rsidRPr="005B4734">
        <w:rPr>
          <w:rFonts w:ascii="Times New Roman" w:hAnsi="Times New Roman" w:cs="Times New Roman"/>
          <w:sz w:val="24"/>
          <w:szCs w:val="24"/>
        </w:rPr>
        <w:t xml:space="preserve">nd in practice it lead to the preferential arrangements that in many cases because they are more complicated ,they decrease the </w:t>
      </w:r>
      <w:r w:rsidRPr="005B4734">
        <w:rPr>
          <w:rFonts w:ascii="Times New Roman" w:hAnsi="Times New Roman" w:cs="Times New Roman"/>
          <w:sz w:val="24"/>
          <w:szCs w:val="24"/>
        </w:rPr>
        <w:t>facilitation</w:t>
      </w:r>
      <w:r w:rsidR="009C1A59" w:rsidRPr="005B4734">
        <w:rPr>
          <w:rFonts w:ascii="Times New Roman" w:hAnsi="Times New Roman" w:cs="Times New Roman"/>
          <w:sz w:val="24"/>
          <w:szCs w:val="24"/>
        </w:rPr>
        <w:t xml:space="preserve"> of the world </w:t>
      </w:r>
      <w:r w:rsidRPr="005B4734">
        <w:rPr>
          <w:rFonts w:ascii="Times New Roman" w:hAnsi="Times New Roman" w:cs="Times New Roman"/>
          <w:sz w:val="24"/>
          <w:szCs w:val="24"/>
        </w:rPr>
        <w:t>trade. Therefore</w:t>
      </w:r>
      <w:r w:rsidR="009C1A59" w:rsidRPr="005B4734">
        <w:rPr>
          <w:rFonts w:ascii="Times New Roman" w:hAnsi="Times New Roman" w:cs="Times New Roman"/>
          <w:sz w:val="24"/>
          <w:szCs w:val="24"/>
        </w:rPr>
        <w:t xml:space="preserve"> it is true to say that this article cant manage our current world trade</w:t>
      </w:r>
      <w:r w:rsidR="005B2E7E" w:rsidRPr="005B4734">
        <w:rPr>
          <w:rFonts w:ascii="Times New Roman" w:hAnsi="Times New Roman" w:cs="Times New Roman"/>
          <w:sz w:val="24"/>
          <w:szCs w:val="24"/>
        </w:rPr>
        <w:t xml:space="preserve"> that are included a lot of ftas</w:t>
      </w:r>
      <w:r w:rsidR="009C1A59" w:rsidRPr="005B4734">
        <w:rPr>
          <w:rFonts w:ascii="Times New Roman" w:hAnsi="Times New Roman" w:cs="Times New Roman"/>
          <w:sz w:val="24"/>
          <w:szCs w:val="24"/>
        </w:rPr>
        <w:t xml:space="preserve">.As I mentioned before there should be a clear law that put wto in its real </w:t>
      </w:r>
      <w:r w:rsidRPr="005B4734">
        <w:rPr>
          <w:rFonts w:ascii="Times New Roman" w:hAnsi="Times New Roman" w:cs="Times New Roman"/>
          <w:sz w:val="24"/>
          <w:szCs w:val="24"/>
        </w:rPr>
        <w:t>position, in</w:t>
      </w:r>
      <w:r w:rsidR="005B2E7E" w:rsidRPr="005B4734">
        <w:rPr>
          <w:rFonts w:ascii="Times New Roman" w:hAnsi="Times New Roman" w:cs="Times New Roman"/>
          <w:sz w:val="24"/>
          <w:szCs w:val="24"/>
        </w:rPr>
        <w:t xml:space="preserve"> </w:t>
      </w:r>
      <w:r w:rsidR="009C1A59" w:rsidRPr="005B4734">
        <w:rPr>
          <w:rFonts w:ascii="Times New Roman" w:hAnsi="Times New Roman" w:cs="Times New Roman"/>
          <w:sz w:val="24"/>
          <w:szCs w:val="24"/>
        </w:rPr>
        <w:t>a position that can manage ftas,but in our current situation ,art.xxiv put wto in the parallel position that weakening the</w:t>
      </w:r>
      <w:r w:rsidR="005B2E7E" w:rsidRPr="005B4734">
        <w:rPr>
          <w:rFonts w:ascii="Times New Roman" w:hAnsi="Times New Roman" w:cs="Times New Roman"/>
          <w:sz w:val="24"/>
          <w:szCs w:val="24"/>
        </w:rPr>
        <w:t xml:space="preserve"> trade under wto.Countinuing </w:t>
      </w:r>
      <w:r w:rsidR="009C1A59" w:rsidRPr="005B4734">
        <w:rPr>
          <w:rFonts w:ascii="Times New Roman" w:hAnsi="Times New Roman" w:cs="Times New Roman"/>
          <w:sz w:val="24"/>
          <w:szCs w:val="24"/>
        </w:rPr>
        <w:t>this position can lead to the establishing a complete alternative trade system under ftas. Because wto gradual</w:t>
      </w:r>
      <w:r w:rsidR="005B2E7E" w:rsidRPr="005B4734">
        <w:rPr>
          <w:rFonts w:ascii="Times New Roman" w:hAnsi="Times New Roman" w:cs="Times New Roman"/>
          <w:sz w:val="24"/>
          <w:szCs w:val="24"/>
        </w:rPr>
        <w:t>ly</w:t>
      </w:r>
      <w:r>
        <w:rPr>
          <w:rFonts w:ascii="Times New Roman" w:hAnsi="Times New Roman" w:cs="Times New Roman"/>
          <w:sz w:val="24"/>
          <w:szCs w:val="24"/>
        </w:rPr>
        <w:t xml:space="preserve"> lose all of its philosophy.So I</w:t>
      </w:r>
      <w:r w:rsidR="009C1A59" w:rsidRPr="005B4734">
        <w:rPr>
          <w:rFonts w:ascii="Times New Roman" w:hAnsi="Times New Roman" w:cs="Times New Roman"/>
          <w:sz w:val="24"/>
          <w:szCs w:val="24"/>
        </w:rPr>
        <w:t xml:space="preserve"> think there should be an interpretation from art.xxiv that</w:t>
      </w:r>
      <w:r w:rsidR="005B2E7E" w:rsidRPr="005B4734">
        <w:rPr>
          <w:rFonts w:ascii="Times New Roman" w:hAnsi="Times New Roman" w:cs="Times New Roman"/>
          <w:sz w:val="24"/>
          <w:szCs w:val="24"/>
        </w:rPr>
        <w:t xml:space="preserve"> put wto in its real position by passing </w:t>
      </w:r>
      <w:r w:rsidRPr="005B4734">
        <w:rPr>
          <w:rFonts w:ascii="Times New Roman" w:hAnsi="Times New Roman" w:cs="Times New Roman"/>
          <w:sz w:val="24"/>
          <w:szCs w:val="24"/>
        </w:rPr>
        <w:t>unique</w:t>
      </w:r>
      <w:r w:rsidR="009C1A59" w:rsidRPr="005B4734">
        <w:rPr>
          <w:rFonts w:ascii="Times New Roman" w:hAnsi="Times New Roman" w:cs="Times New Roman"/>
          <w:sz w:val="24"/>
          <w:szCs w:val="24"/>
        </w:rPr>
        <w:t xml:space="preserve"> rules of </w:t>
      </w:r>
      <w:r w:rsidRPr="005B4734">
        <w:rPr>
          <w:rFonts w:ascii="Times New Roman" w:hAnsi="Times New Roman" w:cs="Times New Roman"/>
          <w:sz w:val="24"/>
          <w:szCs w:val="24"/>
        </w:rPr>
        <w:t>origins, preferential</w:t>
      </w:r>
      <w:r w:rsidR="009C1A59" w:rsidRPr="005B4734">
        <w:rPr>
          <w:rFonts w:ascii="Times New Roman" w:hAnsi="Times New Roman" w:cs="Times New Roman"/>
          <w:sz w:val="24"/>
          <w:szCs w:val="24"/>
        </w:rPr>
        <w:t xml:space="preserve"> arrangements and etc.</w:t>
      </w:r>
    </w:p>
    <w:p w:rsidR="009C1A59" w:rsidRPr="005B4734" w:rsidRDefault="00E76566" w:rsidP="005B4734">
      <w:pPr>
        <w:ind w:left="360"/>
        <w:jc w:val="both"/>
        <w:rPr>
          <w:rFonts w:ascii="Times New Roman" w:hAnsi="Times New Roman" w:cs="Times New Roman"/>
          <w:sz w:val="24"/>
          <w:szCs w:val="24"/>
        </w:rPr>
      </w:pPr>
      <w:r w:rsidRPr="005B4734">
        <w:rPr>
          <w:rFonts w:ascii="Times New Roman" w:hAnsi="Times New Roman" w:cs="Times New Roman"/>
          <w:sz w:val="24"/>
          <w:szCs w:val="24"/>
        </w:rPr>
        <w:t>Second, there</w:t>
      </w:r>
      <w:r w:rsidR="009C1A59" w:rsidRPr="005B4734">
        <w:rPr>
          <w:rFonts w:ascii="Times New Roman" w:hAnsi="Times New Roman" w:cs="Times New Roman"/>
          <w:sz w:val="24"/>
          <w:szCs w:val="24"/>
        </w:rPr>
        <w:t xml:space="preserve"> are some real conflicts among interest</w:t>
      </w:r>
      <w:r w:rsidR="005B2E7E" w:rsidRPr="005B4734">
        <w:rPr>
          <w:rFonts w:ascii="Times New Roman" w:hAnsi="Times New Roman" w:cs="Times New Roman"/>
          <w:sz w:val="24"/>
          <w:szCs w:val="24"/>
        </w:rPr>
        <w:t>s</w:t>
      </w:r>
      <w:r w:rsidR="009C1A59" w:rsidRPr="005B4734">
        <w:rPr>
          <w:rFonts w:ascii="Times New Roman" w:hAnsi="Times New Roman" w:cs="Times New Roman"/>
          <w:sz w:val="24"/>
          <w:szCs w:val="24"/>
        </w:rPr>
        <w:t xml:space="preserve"> of developing and developed countries that both</w:t>
      </w:r>
      <w:r w:rsidR="005B2E7E" w:rsidRPr="005B4734">
        <w:rPr>
          <w:rFonts w:ascii="Times New Roman" w:hAnsi="Times New Roman" w:cs="Times New Roman"/>
          <w:sz w:val="24"/>
          <w:szCs w:val="24"/>
        </w:rPr>
        <w:t xml:space="preserve"> </w:t>
      </w:r>
      <w:r w:rsidR="009C1A59" w:rsidRPr="005B4734">
        <w:rPr>
          <w:rFonts w:ascii="Times New Roman" w:hAnsi="Times New Roman" w:cs="Times New Roman"/>
          <w:sz w:val="24"/>
          <w:szCs w:val="24"/>
        </w:rPr>
        <w:t>of them prefer parallel system</w:t>
      </w:r>
      <w:r w:rsidR="005B2E7E" w:rsidRPr="005B4734">
        <w:rPr>
          <w:rFonts w:ascii="Times New Roman" w:hAnsi="Times New Roman" w:cs="Times New Roman"/>
          <w:sz w:val="24"/>
          <w:szCs w:val="24"/>
        </w:rPr>
        <w:t xml:space="preserve"> rather</w:t>
      </w:r>
      <w:r w:rsidR="009C1A59" w:rsidRPr="005B4734">
        <w:rPr>
          <w:rFonts w:ascii="Times New Roman" w:hAnsi="Times New Roman" w:cs="Times New Roman"/>
          <w:sz w:val="24"/>
          <w:szCs w:val="24"/>
        </w:rPr>
        <w:t xml:space="preserve"> than system under </w:t>
      </w:r>
      <w:r>
        <w:rPr>
          <w:rFonts w:ascii="Times New Roman" w:hAnsi="Times New Roman" w:cs="Times New Roman"/>
          <w:sz w:val="24"/>
          <w:szCs w:val="24"/>
        </w:rPr>
        <w:t>wto</w:t>
      </w:r>
      <w:r w:rsidR="009C1A59" w:rsidRPr="005B4734">
        <w:rPr>
          <w:rFonts w:ascii="Times New Roman" w:hAnsi="Times New Roman" w:cs="Times New Roman"/>
          <w:sz w:val="24"/>
          <w:szCs w:val="24"/>
        </w:rPr>
        <w:t>.</w:t>
      </w:r>
      <w:r w:rsidR="00D63F04" w:rsidRPr="005B4734">
        <w:rPr>
          <w:rFonts w:ascii="Times New Roman" w:hAnsi="Times New Roman" w:cs="Times New Roman"/>
          <w:sz w:val="24"/>
          <w:szCs w:val="24"/>
        </w:rPr>
        <w:t xml:space="preserve"> I think by worki</w:t>
      </w:r>
      <w:r w:rsidR="005B2E7E" w:rsidRPr="005B4734">
        <w:rPr>
          <w:rFonts w:ascii="Times New Roman" w:hAnsi="Times New Roman" w:cs="Times New Roman"/>
          <w:sz w:val="24"/>
          <w:szCs w:val="24"/>
        </w:rPr>
        <w:t>ng on the interpretation of art.</w:t>
      </w:r>
      <w:r w:rsidR="00D63F04" w:rsidRPr="005B4734">
        <w:rPr>
          <w:rFonts w:ascii="Times New Roman" w:hAnsi="Times New Roman" w:cs="Times New Roman"/>
          <w:sz w:val="24"/>
          <w:szCs w:val="24"/>
        </w:rPr>
        <w:t xml:space="preserve">xxiv,this conflict can be decreased and this will lead to the strengthen of wto </w:t>
      </w:r>
      <w:r w:rsidRPr="005B4734">
        <w:rPr>
          <w:rFonts w:ascii="Times New Roman" w:hAnsi="Times New Roman" w:cs="Times New Roman"/>
          <w:sz w:val="24"/>
          <w:szCs w:val="24"/>
        </w:rPr>
        <w:t>system. I</w:t>
      </w:r>
      <w:r w:rsidR="00D63F04" w:rsidRPr="005B4734">
        <w:rPr>
          <w:rFonts w:ascii="Times New Roman" w:hAnsi="Times New Roman" w:cs="Times New Roman"/>
          <w:sz w:val="24"/>
          <w:szCs w:val="24"/>
        </w:rPr>
        <w:t xml:space="preserve"> think actually developing and developed </w:t>
      </w:r>
      <w:r w:rsidRPr="005B4734">
        <w:rPr>
          <w:rFonts w:ascii="Times New Roman" w:hAnsi="Times New Roman" w:cs="Times New Roman"/>
          <w:sz w:val="24"/>
          <w:szCs w:val="24"/>
        </w:rPr>
        <w:t>countries</w:t>
      </w:r>
      <w:r w:rsidR="00D63F04" w:rsidRPr="005B4734">
        <w:rPr>
          <w:rFonts w:ascii="Times New Roman" w:hAnsi="Times New Roman" w:cs="Times New Roman"/>
          <w:sz w:val="24"/>
          <w:szCs w:val="24"/>
        </w:rPr>
        <w:t xml:space="preserve"> should try to reach to the common interpretation from art.xxiv regarding interests of both </w:t>
      </w:r>
      <w:r w:rsidRPr="005B4734">
        <w:rPr>
          <w:rFonts w:ascii="Times New Roman" w:hAnsi="Times New Roman" w:cs="Times New Roman"/>
          <w:sz w:val="24"/>
          <w:szCs w:val="24"/>
        </w:rPr>
        <w:t>countries. This</w:t>
      </w:r>
      <w:r w:rsidR="00D63F04" w:rsidRPr="005B4734">
        <w:rPr>
          <w:rFonts w:ascii="Times New Roman" w:hAnsi="Times New Roman" w:cs="Times New Roman"/>
          <w:sz w:val="24"/>
          <w:szCs w:val="24"/>
        </w:rPr>
        <w:t xml:space="preserve"> will specify the interests of wto trade system more for developing and developed one. It should be interpretation from art.xxiv that better serve the interests of all countries</w:t>
      </w:r>
      <w:r w:rsidR="005B2E7E" w:rsidRPr="005B4734">
        <w:rPr>
          <w:rFonts w:ascii="Times New Roman" w:hAnsi="Times New Roman" w:cs="Times New Roman"/>
          <w:sz w:val="24"/>
          <w:szCs w:val="24"/>
        </w:rPr>
        <w:t xml:space="preserve"> rather</w:t>
      </w:r>
      <w:r w:rsidR="00D63F04" w:rsidRPr="005B4734">
        <w:rPr>
          <w:rFonts w:ascii="Times New Roman" w:hAnsi="Times New Roman" w:cs="Times New Roman"/>
          <w:sz w:val="24"/>
          <w:szCs w:val="24"/>
        </w:rPr>
        <w:t xml:space="preserve"> than our current parallel system under fta.</w:t>
      </w:r>
    </w:p>
    <w:p w:rsidR="00EA6C50" w:rsidRDefault="00EA6C50" w:rsidP="00EA6C50">
      <w:pPr>
        <w:pStyle w:val="Heading1"/>
        <w:rPr>
          <w:color w:val="auto"/>
        </w:rPr>
      </w:pPr>
      <w:bookmarkStart w:id="43" w:name="_Toc344754682"/>
    </w:p>
    <w:p w:rsidR="00EA6C50" w:rsidRDefault="00386F6E" w:rsidP="00EA6C50">
      <w:pPr>
        <w:pStyle w:val="Heading1"/>
        <w:rPr>
          <w:color w:val="auto"/>
        </w:rPr>
      </w:pPr>
      <w:bookmarkStart w:id="44" w:name="_Toc344824650"/>
      <w:r w:rsidRPr="00B86F3C">
        <w:rPr>
          <w:color w:val="auto"/>
        </w:rPr>
        <w:t>Bibliography</w:t>
      </w:r>
      <w:bookmarkEnd w:id="43"/>
      <w:bookmarkEnd w:id="44"/>
    </w:p>
    <w:p w:rsidR="00EA6C50" w:rsidRPr="00EA6C50" w:rsidRDefault="00EA6C50" w:rsidP="00EA6C50"/>
    <w:p w:rsidR="00386F6E" w:rsidRPr="00EA6C50" w:rsidRDefault="00B86F3C" w:rsidP="00EA6C50">
      <w:pPr>
        <w:ind w:left="360"/>
        <w:jc w:val="both"/>
        <w:rPr>
          <w:rFonts w:ascii="Times New Roman" w:hAnsi="Times New Roman" w:cs="Times New Roman"/>
        </w:rPr>
      </w:pPr>
      <w:r>
        <w:t xml:space="preserve"> </w:t>
      </w:r>
      <w:r w:rsidR="00A7122E" w:rsidRPr="00EA6C50">
        <w:rPr>
          <w:rFonts w:ascii="Times New Roman" w:hAnsi="Times New Roman" w:cs="Times New Roman"/>
        </w:rPr>
        <w:t xml:space="preserve">Andreas Dynefors-Hallberg. (2007/2008). </w:t>
      </w:r>
      <w:r w:rsidR="00A7122E" w:rsidRPr="00EA6C50">
        <w:rPr>
          <w:rFonts w:ascii="Times New Roman" w:hAnsi="Times New Roman" w:cs="Times New Roman"/>
          <w:i/>
          <w:iCs/>
        </w:rPr>
        <w:t>A Legal and Political View on Regional Trade Agreements in the GATT/WTO.</w:t>
      </w:r>
      <w:r w:rsidR="00A7122E" w:rsidRPr="00EA6C50">
        <w:rPr>
          <w:rFonts w:ascii="Times New Roman" w:hAnsi="Times New Roman" w:cs="Times New Roman"/>
        </w:rPr>
        <w:t xml:space="preserve"> Available: https://gupea.ub.gu.se/bitstream/2077/9873/1/Dynefors_Hallberg.pdf.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lastRenderedPageBreak/>
        <w:t xml:space="preserve">COLIN B. PICKER. (2004). </w:t>
      </w:r>
      <w:r w:rsidRPr="00EA6C50">
        <w:rPr>
          <w:rFonts w:ascii="Times New Roman" w:hAnsi="Times New Roman" w:cs="Times New Roman"/>
          <w:i/>
          <w:iCs/>
        </w:rPr>
        <w:t>REGIONAL TRADE AGREEMENTS V. THE WTO:A PROPOSAL FOR REFORM OF ARTICLE XXIV TO COUNTER THIS INSTITUTIONAL THREAT.</w:t>
      </w:r>
      <w:r w:rsidRPr="00EA6C50">
        <w:rPr>
          <w:rFonts w:ascii="Times New Roman" w:hAnsi="Times New Roman" w:cs="Times New Roman"/>
        </w:rPr>
        <w:t xml:space="preserve"> Available: https://www.law.upenn.edu/journals/jil/articles/volume26/issue2/Picker26U.Pa.J.Int%27lEcon.L.267%282005%29.pdf.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Edward D+ Mansfield and Eric Reinhardt. (2003). </w:t>
      </w:r>
      <w:r w:rsidRPr="00EA6C50">
        <w:rPr>
          <w:rFonts w:ascii="Times New Roman" w:hAnsi="Times New Roman" w:cs="Times New Roman"/>
          <w:i/>
          <w:iCs/>
        </w:rPr>
        <w:t>Multilateral Determinants of Regionalism: The Effects of GATT/WTO on the Formation of Preferential Trading Arrangements.</w:t>
      </w:r>
      <w:r w:rsidRPr="00EA6C50">
        <w:rPr>
          <w:rFonts w:ascii="Times New Roman" w:hAnsi="Times New Roman" w:cs="Times New Roman"/>
        </w:rPr>
        <w:t xml:space="preserve"> Available: http://userwww.service.emory.edu/~erein/research/pta.pdf.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From the board. (2008). </w:t>
      </w:r>
      <w:r w:rsidRPr="00EA6C50">
        <w:rPr>
          <w:rFonts w:ascii="Times New Roman" w:hAnsi="Times New Roman" w:cs="Times New Roman"/>
          <w:i/>
          <w:iCs/>
        </w:rPr>
        <w:t>The WTO Doha Round and Regionalism.</w:t>
      </w:r>
      <w:r w:rsidRPr="00EA6C50">
        <w:rPr>
          <w:rFonts w:ascii="Times New Roman" w:hAnsi="Times New Roman" w:cs="Times New Roman"/>
        </w:rPr>
        <w:t xml:space="preserve"> Available: http://dare.uva.nl/document/137294.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From the board. (2008). </w:t>
      </w:r>
      <w:r w:rsidRPr="00EA6C50">
        <w:rPr>
          <w:rFonts w:ascii="Times New Roman" w:hAnsi="Times New Roman" w:cs="Times New Roman"/>
          <w:i/>
          <w:iCs/>
        </w:rPr>
        <w:t xml:space="preserve">ARTICLE XXIV AND RTAS: HOW </w:t>
      </w:r>
      <w:r w:rsidR="00EA6C50">
        <w:rPr>
          <w:rFonts w:ascii="Times New Roman" w:hAnsi="Times New Roman" w:cs="Times New Roman"/>
          <w:i/>
          <w:iCs/>
        </w:rPr>
        <w:t>MUCH WIGGLE ROOM FOR DEVELOPING</w:t>
      </w:r>
      <w:r w:rsidRPr="00EA6C50">
        <w:rPr>
          <w:rFonts w:ascii="Times New Roman" w:hAnsi="Times New Roman" w:cs="Times New Roman"/>
          <w:i/>
          <w:iCs/>
        </w:rPr>
        <w:t>COUNTRIES.</w:t>
      </w:r>
      <w:r w:rsidR="00EA6C50">
        <w:rPr>
          <w:rFonts w:ascii="Times New Roman" w:hAnsi="Times New Roman" w:cs="Times New Roman"/>
        </w:rPr>
        <w:t>Available:</w:t>
      </w:r>
      <w:r w:rsidRPr="00EA6C50">
        <w:rPr>
          <w:rFonts w:ascii="Times New Roman" w:hAnsi="Times New Roman" w:cs="Times New Roman"/>
        </w:rPr>
        <w:t>vi.unctad.org/digital-library/1/?task=dl_doc&amp;doc_name=198.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Jeanne J. Grimmett and Todd B. Tatelman. (2004). </w:t>
      </w:r>
      <w:r w:rsidRPr="00EA6C50">
        <w:rPr>
          <w:rFonts w:ascii="Times New Roman" w:hAnsi="Times New Roman" w:cs="Times New Roman"/>
          <w:i/>
          <w:iCs/>
        </w:rPr>
        <w:t>Free Trade Agreements and the WTO Exceptions.</w:t>
      </w:r>
      <w:r w:rsidRPr="00EA6C50">
        <w:rPr>
          <w:rFonts w:ascii="Times New Roman" w:hAnsi="Times New Roman" w:cs="Times New Roman"/>
        </w:rPr>
        <w:t xml:space="preserve"> Available: http://www.policyarchive.org/handle/10207/bitstreams/3755.pdf.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Jerome Prieur and Omar R. Serrano. (2010). </w:t>
      </w:r>
      <w:r w:rsidRPr="00EA6C50">
        <w:rPr>
          <w:rFonts w:ascii="Times New Roman" w:hAnsi="Times New Roman" w:cs="Times New Roman"/>
          <w:i/>
          <w:iCs/>
        </w:rPr>
        <w:t>Coalitions of Developing Countr</w:t>
      </w:r>
      <w:r w:rsidR="00EA6C50">
        <w:rPr>
          <w:rFonts w:ascii="Times New Roman" w:hAnsi="Times New Roman" w:cs="Times New Roman"/>
          <w:i/>
          <w:iCs/>
        </w:rPr>
        <w:t>ies in the WTO: Why Regionalism</w:t>
      </w:r>
      <w:r w:rsidRPr="00EA6C50">
        <w:rPr>
          <w:rFonts w:ascii="Times New Roman" w:hAnsi="Times New Roman" w:cs="Times New Roman"/>
          <w:i/>
          <w:iCs/>
        </w:rPr>
        <w:t>Matters?.</w:t>
      </w:r>
      <w:r w:rsidRPr="00EA6C50">
        <w:rPr>
          <w:rFonts w:ascii="Times New Roman" w:hAnsi="Times New Roman" w:cs="Times New Roman"/>
        </w:rPr>
        <w:t>Available: http://graduateinstitute.ch/webdav/site/political_science/shared/political_science/3458/Developing_20Countries_20Coalitions_20in_20the_20WTO_20vrai.pdf.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John Whalley. (1998). </w:t>
      </w:r>
      <w:r w:rsidRPr="00EA6C50">
        <w:rPr>
          <w:rFonts w:ascii="Times New Roman" w:hAnsi="Times New Roman" w:cs="Times New Roman"/>
          <w:i/>
          <w:iCs/>
        </w:rPr>
        <w:t>Why Do Countries Seek regional trade agreement?.</w:t>
      </w:r>
      <w:r w:rsidRPr="00EA6C50">
        <w:rPr>
          <w:rFonts w:ascii="Times New Roman" w:hAnsi="Times New Roman" w:cs="Times New Roman"/>
        </w:rPr>
        <w:t xml:space="preserve"> Available: http://www.nber.org/chapters/c7820.pdf. Last accessed 28th Jan.</w:t>
      </w:r>
    </w:p>
    <w:p w:rsidR="00A7122E" w:rsidRPr="00EA6C50" w:rsidRDefault="00A66E16" w:rsidP="00EA6C50">
      <w:pPr>
        <w:ind w:left="360"/>
        <w:jc w:val="both"/>
        <w:rPr>
          <w:rFonts w:ascii="Times New Roman" w:hAnsi="Times New Roman" w:cs="Times New Roman"/>
        </w:rPr>
      </w:pPr>
      <w:r w:rsidRPr="00EA6C50">
        <w:rPr>
          <w:rFonts w:ascii="Times New Roman" w:hAnsi="Times New Roman" w:cs="Times New Roman"/>
        </w:rPr>
        <w:t xml:space="preserve">Micheal J.Trebilcock and Robert Howse (1999). </w:t>
      </w:r>
      <w:r w:rsidRPr="00EA6C50">
        <w:rPr>
          <w:rFonts w:ascii="Times New Roman" w:hAnsi="Times New Roman" w:cs="Times New Roman"/>
          <w:i/>
          <w:iCs/>
        </w:rPr>
        <w:t>The regulation of international trade</w:t>
      </w:r>
      <w:r w:rsidRPr="00EA6C50">
        <w:rPr>
          <w:rFonts w:ascii="Times New Roman" w:hAnsi="Times New Roman" w:cs="Times New Roman"/>
        </w:rPr>
        <w:t>. 2nd ed. London and New York: ROUTHLEDGE. 91-498.</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Mitsuo Matsushita. (2010). </w:t>
      </w:r>
      <w:r w:rsidRPr="00EA6C50">
        <w:rPr>
          <w:rFonts w:ascii="Times New Roman" w:hAnsi="Times New Roman" w:cs="Times New Roman"/>
          <w:i/>
          <w:iCs/>
        </w:rPr>
        <w:t>Proliferation of Free Trade Agreements and Development Perspectives”.</w:t>
      </w:r>
      <w:r w:rsidRPr="00EA6C50">
        <w:rPr>
          <w:rFonts w:ascii="Times New Roman" w:hAnsi="Times New Roman" w:cs="Times New Roman"/>
        </w:rPr>
        <w:t xml:space="preserve"> Available: http://www.lawanddevelopment.net/img/matsushita.pdf.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Nigel Nagarajan. (1998). </w:t>
      </w:r>
      <w:r w:rsidRPr="00EA6C50">
        <w:rPr>
          <w:rFonts w:ascii="Times New Roman" w:hAnsi="Times New Roman" w:cs="Times New Roman"/>
          <w:i/>
          <w:iCs/>
        </w:rPr>
        <w:t>Regionalis</w:t>
      </w:r>
      <w:r w:rsidR="00301650" w:rsidRPr="00EA6C50">
        <w:rPr>
          <w:rFonts w:ascii="Times New Roman" w:hAnsi="Times New Roman" w:cs="Times New Roman"/>
          <w:i/>
          <w:iCs/>
        </w:rPr>
        <w:t>m</w:t>
      </w:r>
      <w:r w:rsidRPr="00EA6C50">
        <w:rPr>
          <w:rFonts w:ascii="Times New Roman" w:hAnsi="Times New Roman" w:cs="Times New Roman"/>
          <w:i/>
          <w:iCs/>
        </w:rPr>
        <w:t xml:space="preserve"> and the WTO.</w:t>
      </w:r>
      <w:r w:rsidRPr="00EA6C50">
        <w:rPr>
          <w:rFonts w:ascii="Times New Roman" w:hAnsi="Times New Roman" w:cs="Times New Roman"/>
        </w:rPr>
        <w:t xml:space="preserve"> Available: http://www.acp-eu-trade.org/library/files/60_nagarajan_regionalism_and_the_wto.pdf. Last accessed 28th Jan 2013.</w:t>
      </w:r>
    </w:p>
    <w:p w:rsidR="00B929EC" w:rsidRPr="00EA6C50" w:rsidRDefault="00B929EC" w:rsidP="00EA6C50">
      <w:pPr>
        <w:ind w:left="360"/>
        <w:jc w:val="both"/>
        <w:rPr>
          <w:rFonts w:ascii="Times New Roman" w:hAnsi="Times New Roman" w:cs="Times New Roman"/>
        </w:rPr>
      </w:pPr>
      <w:r w:rsidRPr="00EA6C50">
        <w:rPr>
          <w:rFonts w:ascii="Times New Roman" w:hAnsi="Times New Roman" w:cs="Times New Roman"/>
        </w:rPr>
        <w:t xml:space="preserve">Note by the Chairman. (1996). </w:t>
      </w:r>
      <w:r w:rsidRPr="00EA6C50">
        <w:rPr>
          <w:rFonts w:ascii="Times New Roman" w:hAnsi="Times New Roman" w:cs="Times New Roman"/>
          <w:i/>
          <w:iCs/>
        </w:rPr>
        <w:t>STANDARD FORMAT FOR INFORMATION ON REGIONAL TRADE AGREEMENTS.</w:t>
      </w:r>
      <w:r w:rsidRPr="00EA6C50">
        <w:rPr>
          <w:rFonts w:ascii="Times New Roman" w:hAnsi="Times New Roman" w:cs="Times New Roman"/>
        </w:rPr>
        <w:t xml:space="preserve"> Available: http://rtais.wto.org/UserGuide/RTAIS_USER_GUIDE_EN.html. Last accessed 28th Jan 2013.</w:t>
      </w:r>
    </w:p>
    <w:p w:rsidR="00B929EC" w:rsidRPr="00EA6C50" w:rsidRDefault="00B9058C" w:rsidP="00EA6C50">
      <w:pPr>
        <w:ind w:left="360"/>
        <w:jc w:val="both"/>
        <w:rPr>
          <w:rFonts w:ascii="Times New Roman" w:hAnsi="Times New Roman" w:cs="Times New Roman"/>
        </w:rPr>
      </w:pPr>
      <w:r w:rsidRPr="00EA6C50">
        <w:rPr>
          <w:rFonts w:ascii="Times New Roman" w:hAnsi="Times New Roman" w:cs="Times New Roman"/>
        </w:rPr>
        <w:t xml:space="preserve">Peter van den boscher (2005). </w:t>
      </w:r>
      <w:r w:rsidRPr="00EA6C50">
        <w:rPr>
          <w:rFonts w:ascii="Times New Roman" w:hAnsi="Times New Roman" w:cs="Times New Roman"/>
          <w:i/>
          <w:iCs/>
        </w:rPr>
        <w:t>The law and policy of the world trade organization</w:t>
      </w:r>
      <w:r w:rsidRPr="00EA6C50">
        <w:rPr>
          <w:rFonts w:ascii="Times New Roman" w:hAnsi="Times New Roman" w:cs="Times New Roman"/>
        </w:rPr>
        <w:t>. New York: Cambridge. 400-450.</w:t>
      </w:r>
    </w:p>
    <w:p w:rsidR="00B929EC" w:rsidRPr="00EA6C50" w:rsidRDefault="00B929EC" w:rsidP="00EA6C50">
      <w:pPr>
        <w:spacing w:before="100" w:beforeAutospacing="1" w:after="100" w:afterAutospacing="1" w:line="240" w:lineRule="auto"/>
        <w:ind w:left="360"/>
        <w:jc w:val="both"/>
        <w:rPr>
          <w:rFonts w:ascii="Times New Roman" w:eastAsia="Times New Roman" w:hAnsi="Times New Roman" w:cs="Times New Roman"/>
        </w:rPr>
      </w:pPr>
      <w:r w:rsidRPr="00EA6C50">
        <w:rPr>
          <w:rFonts w:ascii="Times New Roman" w:eastAsia="Times New Roman" w:hAnsi="Times New Roman" w:cs="Times New Roman"/>
        </w:rPr>
        <w:t xml:space="preserve">Report. (2010). </w:t>
      </w:r>
      <w:r w:rsidRPr="00EA6C50">
        <w:rPr>
          <w:rFonts w:ascii="Times New Roman" w:eastAsia="Times New Roman" w:hAnsi="Times New Roman" w:cs="Times New Roman"/>
          <w:i/>
          <w:iCs/>
        </w:rPr>
        <w:t>Turkey : Customs Unions and preferential arrangements .</w:t>
      </w:r>
      <w:r w:rsidRPr="00EA6C50">
        <w:rPr>
          <w:rFonts w:ascii="Times New Roman" w:eastAsia="Times New Roman" w:hAnsi="Times New Roman" w:cs="Times New Roman"/>
        </w:rPr>
        <w:t xml:space="preserve"> Available: http://ec.europa.eu/taxation_customs/customs/customs_duties/rules_origin/customs_unions/article_414_en.htm. Last accessed 28th Jan 2013.</w:t>
      </w:r>
    </w:p>
    <w:p w:rsidR="00A66E16" w:rsidRPr="00EA6C50" w:rsidRDefault="004659F3" w:rsidP="00EA6C50">
      <w:pPr>
        <w:ind w:left="360"/>
        <w:jc w:val="both"/>
        <w:rPr>
          <w:rFonts w:ascii="Times New Roman" w:hAnsi="Times New Roman" w:cs="Times New Roman"/>
        </w:rPr>
      </w:pPr>
      <w:r w:rsidRPr="00EA6C50">
        <w:rPr>
          <w:rFonts w:ascii="Times New Roman" w:hAnsi="Times New Roman" w:cs="Times New Roman"/>
        </w:rPr>
        <w:lastRenderedPageBreak/>
        <w:t xml:space="preserve">Trade note of world bank group. (2003). </w:t>
      </w:r>
      <w:r w:rsidRPr="00EA6C50">
        <w:rPr>
          <w:rFonts w:ascii="Times New Roman" w:hAnsi="Times New Roman" w:cs="Times New Roman"/>
          <w:i/>
          <w:iCs/>
        </w:rPr>
        <w:t>Rules of Origin in Free Trade Agreements.</w:t>
      </w:r>
      <w:r w:rsidRPr="00EA6C50">
        <w:rPr>
          <w:rFonts w:ascii="Times New Roman" w:hAnsi="Times New Roman" w:cs="Times New Roman"/>
        </w:rPr>
        <w:t xml:space="preserve"> Available: http://siteresources.worldbank.org/INTRANETTRADE/Resources/TradeNote4.pdf. Last accessed 28th Jan 2013.</w:t>
      </w:r>
    </w:p>
    <w:p w:rsidR="00B14EEC" w:rsidRDefault="00B14EEC" w:rsidP="00FD0B52">
      <w:pPr>
        <w:ind w:left="360"/>
        <w:rPr>
          <w:rFonts w:ascii="Times New Roman" w:eastAsia="Times New Roman" w:hAnsi="Times New Roman" w:cs="Times New Roman"/>
          <w:sz w:val="24"/>
          <w:szCs w:val="24"/>
        </w:rPr>
      </w:pPr>
    </w:p>
    <w:p w:rsidR="00FD0B52" w:rsidRPr="00386F6E" w:rsidRDefault="00FD0B52" w:rsidP="00FD0B52">
      <w:pPr>
        <w:ind w:left="360"/>
        <w:rPr>
          <w:b/>
          <w:bCs/>
          <w:u w:val="single"/>
        </w:rPr>
      </w:pPr>
    </w:p>
    <w:sectPr w:rsidR="00FD0B52" w:rsidRPr="00386F6E" w:rsidSect="00906DD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76" w:rsidRDefault="00FF1676" w:rsidP="000335BF">
      <w:pPr>
        <w:spacing w:after="0" w:line="240" w:lineRule="auto"/>
      </w:pPr>
      <w:r>
        <w:separator/>
      </w:r>
    </w:p>
  </w:endnote>
  <w:endnote w:type="continuationSeparator" w:id="0">
    <w:p w:rsidR="00FF1676" w:rsidRDefault="00FF1676" w:rsidP="00033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LOBO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ILOCHM+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096"/>
      <w:docPartObj>
        <w:docPartGallery w:val="Page Numbers (Bottom of Page)"/>
        <w:docPartUnique/>
      </w:docPartObj>
    </w:sdtPr>
    <w:sdtContent>
      <w:p w:rsidR="00521984" w:rsidRDefault="000317AC">
        <w:pPr>
          <w:pStyle w:val="Footer"/>
          <w:jc w:val="center"/>
        </w:pPr>
        <w:fldSimple w:instr=" PAGE   \* MERGEFORMAT ">
          <w:r w:rsidR="0083519E">
            <w:rPr>
              <w:noProof/>
            </w:rPr>
            <w:t>5</w:t>
          </w:r>
        </w:fldSimple>
      </w:p>
    </w:sdtContent>
  </w:sdt>
  <w:p w:rsidR="00521984" w:rsidRDefault="00521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76" w:rsidRDefault="00FF1676" w:rsidP="000335BF">
      <w:pPr>
        <w:spacing w:after="0" w:line="240" w:lineRule="auto"/>
      </w:pPr>
      <w:r>
        <w:separator/>
      </w:r>
    </w:p>
  </w:footnote>
  <w:footnote w:type="continuationSeparator" w:id="0">
    <w:p w:rsidR="00FF1676" w:rsidRDefault="00FF1676" w:rsidP="000335BF">
      <w:pPr>
        <w:spacing w:after="0" w:line="240" w:lineRule="auto"/>
      </w:pPr>
      <w:r>
        <w:continuationSeparator/>
      </w:r>
    </w:p>
  </w:footnote>
  <w:footnote w:id="1">
    <w:p w:rsidR="00521984" w:rsidRPr="00FD0B52" w:rsidRDefault="00521984" w:rsidP="001017C0">
      <w:pPr>
        <w:spacing w:before="100" w:beforeAutospacing="1" w:after="100" w:afterAutospacing="1" w:line="240" w:lineRule="auto"/>
        <w:jc w:val="both"/>
        <w:rPr>
          <w:rFonts w:ascii="Verdana" w:eastAsia="Times New Roman" w:hAnsi="Verdana" w:cs="Times New Roman"/>
          <w:sz w:val="20"/>
          <w:szCs w:val="20"/>
        </w:rPr>
      </w:pPr>
      <w:r>
        <w:rPr>
          <w:rStyle w:val="FootnoteReference"/>
        </w:rPr>
        <w:footnoteRef/>
      </w:r>
      <w:r>
        <w:t xml:space="preserve"> </w:t>
      </w:r>
      <w:r w:rsidRPr="001017C0">
        <w:rPr>
          <w:rFonts w:ascii="Times New Roman" w:eastAsia="Times New Roman" w:hAnsi="Times New Roman" w:cs="Times New Roman"/>
          <w:sz w:val="20"/>
          <w:szCs w:val="20"/>
        </w:rPr>
        <w:t xml:space="preserve">Report. (2010). </w:t>
      </w:r>
      <w:r w:rsidRPr="001017C0">
        <w:rPr>
          <w:rFonts w:ascii="Times New Roman" w:eastAsia="Times New Roman" w:hAnsi="Times New Roman" w:cs="Times New Roman"/>
          <w:i/>
          <w:iCs/>
          <w:sz w:val="20"/>
          <w:szCs w:val="20"/>
        </w:rPr>
        <w:t>Turkey : Customs Unions and preferential arrangements .</w:t>
      </w:r>
      <w:r w:rsidRPr="001017C0">
        <w:rPr>
          <w:rFonts w:ascii="Times New Roman" w:eastAsia="Times New Roman" w:hAnsi="Times New Roman" w:cs="Times New Roman"/>
          <w:sz w:val="20"/>
          <w:szCs w:val="20"/>
        </w:rPr>
        <w:t xml:space="preserve"> Available: http://ec.europa.eu/taxation_customs/customs/customs_duties/rules_origin/customs_unions/article_414_en.htm. Last accessed 28th Jan 2013,p.4,pa.3</w:t>
      </w:r>
    </w:p>
    <w:p w:rsidR="00521984" w:rsidRDefault="00521984">
      <w:pPr>
        <w:pStyle w:val="FootnoteText"/>
      </w:pPr>
    </w:p>
  </w:footnote>
  <w:footnote w:id="2">
    <w:p w:rsidR="00521984" w:rsidRPr="000860DD" w:rsidRDefault="00521984" w:rsidP="000860DD">
      <w:pPr>
        <w:jc w:val="both"/>
        <w:rPr>
          <w:rFonts w:ascii="Times New Roman" w:hAnsi="Times New Roman" w:cs="Times New Roman"/>
          <w:sz w:val="20"/>
          <w:szCs w:val="20"/>
        </w:rPr>
      </w:pPr>
      <w:r w:rsidRPr="000860DD">
        <w:rPr>
          <w:rStyle w:val="FootnoteReference"/>
          <w:rFonts w:ascii="Times New Roman" w:hAnsi="Times New Roman" w:cs="Times New Roman"/>
          <w:sz w:val="20"/>
          <w:szCs w:val="20"/>
        </w:rPr>
        <w:footnoteRef/>
      </w:r>
      <w:r w:rsidRPr="000860DD">
        <w:rPr>
          <w:rFonts w:ascii="Times New Roman" w:hAnsi="Times New Roman" w:cs="Times New Roman"/>
          <w:sz w:val="20"/>
          <w:szCs w:val="20"/>
        </w:rPr>
        <w:t xml:space="preserve"> Note by the Chairman. (1996). </w:t>
      </w:r>
      <w:r w:rsidRPr="000860DD">
        <w:rPr>
          <w:rFonts w:ascii="Times New Roman" w:hAnsi="Times New Roman" w:cs="Times New Roman"/>
          <w:i/>
          <w:iCs/>
          <w:sz w:val="20"/>
          <w:szCs w:val="20"/>
        </w:rPr>
        <w:t>STANDARD FORMAT FOR INFORMATION ON REGIONAL TRADE AGREEMENTS.</w:t>
      </w:r>
      <w:r w:rsidRPr="000860DD">
        <w:rPr>
          <w:rFonts w:ascii="Times New Roman" w:hAnsi="Times New Roman" w:cs="Times New Roman"/>
          <w:sz w:val="20"/>
          <w:szCs w:val="20"/>
        </w:rPr>
        <w:t xml:space="preserve"> Available: http://rtais.wto.org/UserGuide/RTAIS_USER_GUIDE_EN.html. Last accessed 28th Jan 2013,p.2,pa.6.</w:t>
      </w:r>
    </w:p>
  </w:footnote>
  <w:footnote w:id="3">
    <w:p w:rsidR="00521984" w:rsidRDefault="00521984" w:rsidP="000860DD">
      <w:pPr>
        <w:pStyle w:val="FootnoteText"/>
        <w:jc w:val="both"/>
      </w:pPr>
      <w:r w:rsidRPr="000860DD">
        <w:rPr>
          <w:rStyle w:val="FootnoteReference"/>
          <w:rFonts w:ascii="Times New Roman" w:hAnsi="Times New Roman" w:cs="Times New Roman"/>
        </w:rPr>
        <w:footnoteRef/>
      </w:r>
      <w:r w:rsidRPr="000860DD">
        <w:rPr>
          <w:rFonts w:ascii="Times New Roman" w:hAnsi="Times New Roman" w:cs="Times New Roman"/>
        </w:rPr>
        <w:t xml:space="preserve"> Peter van den boscher (2005). </w:t>
      </w:r>
      <w:r w:rsidRPr="000860DD">
        <w:rPr>
          <w:rFonts w:ascii="Times New Roman" w:hAnsi="Times New Roman" w:cs="Times New Roman"/>
          <w:i/>
          <w:iCs/>
        </w:rPr>
        <w:t>The law and policy of the world trade organization</w:t>
      </w:r>
      <w:r w:rsidRPr="000860DD">
        <w:rPr>
          <w:rFonts w:ascii="Times New Roman" w:hAnsi="Times New Roman" w:cs="Times New Roman"/>
        </w:rPr>
        <w:t>. New York: Cambridge,p423,pa.2</w:t>
      </w:r>
    </w:p>
  </w:footnote>
  <w:footnote w:id="4">
    <w:p w:rsidR="00521984" w:rsidRPr="00C20E5F" w:rsidRDefault="00521984" w:rsidP="00C20E5F">
      <w:pPr>
        <w:pStyle w:val="FootnoteText"/>
        <w:jc w:val="both"/>
        <w:rPr>
          <w:rFonts w:ascii="Times New Roman" w:hAnsi="Times New Roman" w:cs="Times New Roman"/>
        </w:rPr>
      </w:pPr>
      <w:r w:rsidRPr="00C20E5F">
        <w:rPr>
          <w:rStyle w:val="FootnoteReference"/>
          <w:rFonts w:ascii="Times New Roman" w:hAnsi="Times New Roman" w:cs="Times New Roman"/>
        </w:rPr>
        <w:footnoteRef/>
      </w:r>
      <w:r w:rsidRPr="00C20E5F">
        <w:rPr>
          <w:rFonts w:ascii="Times New Roman" w:hAnsi="Times New Roman" w:cs="Times New Roman"/>
        </w:rPr>
        <w:t xml:space="preserve"> Peter van den boscher (2005). </w:t>
      </w:r>
      <w:r w:rsidRPr="00C20E5F">
        <w:rPr>
          <w:rFonts w:ascii="Times New Roman" w:hAnsi="Times New Roman" w:cs="Times New Roman"/>
          <w:i/>
          <w:iCs/>
        </w:rPr>
        <w:t>The law and policy of the world trade organization</w:t>
      </w:r>
      <w:r w:rsidRPr="00C20E5F">
        <w:rPr>
          <w:rFonts w:ascii="Times New Roman" w:hAnsi="Times New Roman" w:cs="Times New Roman"/>
        </w:rPr>
        <w:t>. New York: Cambridge,p.423,pa.3</w:t>
      </w:r>
    </w:p>
  </w:footnote>
  <w:footnote w:id="5">
    <w:p w:rsidR="00521984" w:rsidRPr="00C20E5F" w:rsidRDefault="00521984" w:rsidP="00C20E5F">
      <w:pPr>
        <w:jc w:val="both"/>
        <w:rPr>
          <w:rFonts w:ascii="Times New Roman" w:hAnsi="Times New Roman" w:cs="Times New Roman"/>
          <w:sz w:val="20"/>
          <w:szCs w:val="20"/>
        </w:rPr>
      </w:pPr>
      <w:r w:rsidRPr="00C20E5F">
        <w:rPr>
          <w:rStyle w:val="FootnoteReference"/>
          <w:rFonts w:ascii="Times New Roman" w:hAnsi="Times New Roman" w:cs="Times New Roman"/>
          <w:sz w:val="20"/>
          <w:szCs w:val="20"/>
        </w:rPr>
        <w:footnoteRef/>
      </w:r>
      <w:r w:rsidRPr="00C20E5F">
        <w:rPr>
          <w:rFonts w:ascii="Times New Roman" w:hAnsi="Times New Roman" w:cs="Times New Roman"/>
          <w:sz w:val="20"/>
          <w:szCs w:val="20"/>
        </w:rPr>
        <w:t xml:space="preserve"> Andreas Dynefors-Hallberg. (2007/2008). </w:t>
      </w:r>
      <w:r w:rsidRPr="00C20E5F">
        <w:rPr>
          <w:rFonts w:ascii="Times New Roman" w:hAnsi="Times New Roman" w:cs="Times New Roman"/>
          <w:i/>
          <w:iCs/>
          <w:sz w:val="20"/>
          <w:szCs w:val="20"/>
        </w:rPr>
        <w:t>A Legal and Political View on Regional Trade Agreements in the GATT/WTO.</w:t>
      </w:r>
      <w:r w:rsidRPr="00C20E5F">
        <w:rPr>
          <w:rFonts w:ascii="Times New Roman" w:hAnsi="Times New Roman" w:cs="Times New Roman"/>
          <w:sz w:val="20"/>
          <w:szCs w:val="20"/>
        </w:rPr>
        <w:t xml:space="preserve"> Available: https://gupea.ub.gu.se/bitstream/2077/9873/1/Dynefors_Hallberg.pdf. Last accessed 28th Jan 2013,p.86,pa.5</w:t>
      </w:r>
    </w:p>
  </w:footnote>
  <w:footnote w:id="6">
    <w:p w:rsidR="00521984" w:rsidRPr="00C20E5F" w:rsidRDefault="00521984" w:rsidP="00C20E5F">
      <w:pPr>
        <w:jc w:val="both"/>
        <w:rPr>
          <w:rFonts w:ascii="Times New Roman" w:hAnsi="Times New Roman" w:cs="Times New Roman"/>
          <w:sz w:val="20"/>
          <w:szCs w:val="20"/>
        </w:rPr>
      </w:pPr>
      <w:r w:rsidRPr="00C20E5F">
        <w:rPr>
          <w:rStyle w:val="FootnoteReference"/>
          <w:rFonts w:ascii="Times New Roman" w:hAnsi="Times New Roman" w:cs="Times New Roman"/>
          <w:sz w:val="20"/>
          <w:szCs w:val="20"/>
        </w:rPr>
        <w:footnoteRef/>
      </w:r>
      <w:r w:rsidRPr="00C20E5F">
        <w:rPr>
          <w:rFonts w:ascii="Times New Roman" w:hAnsi="Times New Roman" w:cs="Times New Roman"/>
          <w:sz w:val="20"/>
          <w:szCs w:val="20"/>
        </w:rPr>
        <w:t xml:space="preserve"> Andreas Dynefors-Hallberg. (2007/2008). </w:t>
      </w:r>
      <w:r w:rsidRPr="00C20E5F">
        <w:rPr>
          <w:rFonts w:ascii="Times New Roman" w:hAnsi="Times New Roman" w:cs="Times New Roman"/>
          <w:i/>
          <w:iCs/>
          <w:sz w:val="20"/>
          <w:szCs w:val="20"/>
        </w:rPr>
        <w:t>A Legal and Political View on Regional Trade Agreements in the GATT/WTO.</w:t>
      </w:r>
      <w:r w:rsidRPr="00C20E5F">
        <w:rPr>
          <w:rFonts w:ascii="Times New Roman" w:hAnsi="Times New Roman" w:cs="Times New Roman"/>
          <w:sz w:val="20"/>
          <w:szCs w:val="20"/>
        </w:rPr>
        <w:t xml:space="preserve"> Available: https://gupea.ub.gu.se/bitstream/2077/9873/1/Dynefors_Hallberg.pdf. Last accessed 28th Jan 2013,p.80,pa.1</w:t>
      </w:r>
    </w:p>
  </w:footnote>
  <w:footnote w:id="7">
    <w:p w:rsidR="00521984" w:rsidRPr="00786359" w:rsidRDefault="00521984" w:rsidP="00C20E5F">
      <w:pPr>
        <w:jc w:val="both"/>
        <w:rPr>
          <w:rFonts w:ascii="Times New Roman" w:hAnsi="Times New Roman" w:cs="Times New Roman"/>
          <w:sz w:val="20"/>
          <w:szCs w:val="20"/>
        </w:rPr>
      </w:pPr>
      <w:r w:rsidRPr="00C20E5F">
        <w:rPr>
          <w:rStyle w:val="FootnoteReference"/>
          <w:rFonts w:ascii="Times New Roman" w:hAnsi="Times New Roman" w:cs="Times New Roman"/>
          <w:sz w:val="20"/>
          <w:szCs w:val="20"/>
        </w:rPr>
        <w:footnoteRef/>
      </w:r>
      <w:r w:rsidRPr="00C20E5F">
        <w:rPr>
          <w:rFonts w:ascii="Times New Roman" w:hAnsi="Times New Roman" w:cs="Times New Roman"/>
          <w:sz w:val="20"/>
          <w:szCs w:val="20"/>
        </w:rPr>
        <w:t xml:space="preserve"> Andreas Dynefors-Hallberg. (2007/2008). </w:t>
      </w:r>
      <w:r w:rsidRPr="00C20E5F">
        <w:rPr>
          <w:rFonts w:ascii="Times New Roman" w:hAnsi="Times New Roman" w:cs="Times New Roman"/>
          <w:i/>
          <w:iCs/>
          <w:sz w:val="20"/>
          <w:szCs w:val="20"/>
        </w:rPr>
        <w:t>A Legal and Political View on Regional Trade Agreements in the GATT/WTO.</w:t>
      </w:r>
      <w:r w:rsidRPr="00C20E5F">
        <w:rPr>
          <w:rFonts w:ascii="Times New Roman" w:hAnsi="Times New Roman" w:cs="Times New Roman"/>
          <w:sz w:val="20"/>
          <w:szCs w:val="20"/>
        </w:rPr>
        <w:t xml:space="preserve"> Available: https://gupea.ub.gu.se/bitstream/2077/9873/1/Dynefors_Hallberg.pdf. Last accessed 28th Jan 2013,p.80,pa.1</w:t>
      </w:r>
    </w:p>
  </w:footnote>
  <w:footnote w:id="8">
    <w:p w:rsidR="00521984" w:rsidRPr="00F926D6" w:rsidRDefault="00521984" w:rsidP="00F926D6">
      <w:pPr>
        <w:pStyle w:val="FootnoteText"/>
        <w:rPr>
          <w:rFonts w:ascii="Times New Roman" w:hAnsi="Times New Roman" w:cs="Times New Roman"/>
        </w:rPr>
      </w:pPr>
      <w:r w:rsidRPr="00F926D6">
        <w:rPr>
          <w:rStyle w:val="FootnoteReference"/>
          <w:rFonts w:ascii="Times New Roman" w:hAnsi="Times New Roman" w:cs="Times New Roman"/>
        </w:rPr>
        <w:footnoteRef/>
      </w:r>
      <w:r w:rsidRPr="00F926D6">
        <w:rPr>
          <w:rFonts w:ascii="Times New Roman" w:hAnsi="Times New Roman" w:cs="Times New Roman"/>
        </w:rPr>
        <w:t xml:space="preserve"> Andreas Dynefors-Hallberg. (2007/2008). </w:t>
      </w:r>
      <w:r w:rsidRPr="00F926D6">
        <w:rPr>
          <w:rFonts w:ascii="Times New Roman" w:hAnsi="Times New Roman" w:cs="Times New Roman"/>
          <w:i/>
          <w:iCs/>
        </w:rPr>
        <w:t>A Legal and Political View on Regional Trade Agreements in the GATT/WTO.</w:t>
      </w:r>
      <w:r w:rsidRPr="00F926D6">
        <w:rPr>
          <w:rFonts w:ascii="Times New Roman" w:hAnsi="Times New Roman" w:cs="Times New Roman"/>
        </w:rPr>
        <w:t xml:space="preserve"> Available: https://gupea.ub.gu.se/bitstream/2077/9873/1/Dynefors_Hallberg.pdf. Last accessed 28th Jan 2013,p.83,pa.3</w:t>
      </w:r>
    </w:p>
  </w:footnote>
  <w:footnote w:id="9">
    <w:p w:rsidR="00521984" w:rsidRPr="00F926D6" w:rsidRDefault="00521984" w:rsidP="00F926D6">
      <w:pPr>
        <w:pStyle w:val="FootnoteText"/>
      </w:pPr>
      <w:r w:rsidRPr="00F926D6">
        <w:rPr>
          <w:rStyle w:val="FootnoteReference"/>
          <w:rFonts w:ascii="Times New Roman" w:hAnsi="Times New Roman" w:cs="Times New Roman"/>
        </w:rPr>
        <w:footnoteRef/>
      </w:r>
      <w:r w:rsidRPr="00F926D6">
        <w:rPr>
          <w:rFonts w:ascii="Times New Roman" w:hAnsi="Times New Roman" w:cs="Times New Roman"/>
        </w:rPr>
        <w:t xml:space="preserve"> Andreas Dynefors-Hallberg. (2007/2008). </w:t>
      </w:r>
      <w:r w:rsidRPr="00F926D6">
        <w:rPr>
          <w:rFonts w:ascii="Times New Roman" w:hAnsi="Times New Roman" w:cs="Times New Roman"/>
          <w:i/>
          <w:iCs/>
        </w:rPr>
        <w:t>A Legal and Political View on Regional Trade Agreements in the GATT/WTO.</w:t>
      </w:r>
      <w:r w:rsidRPr="00F926D6">
        <w:rPr>
          <w:rFonts w:ascii="Times New Roman" w:hAnsi="Times New Roman" w:cs="Times New Roman"/>
        </w:rPr>
        <w:t xml:space="preserve"> Available: https://gupea.ub.gu.se/bitstream/2077/9873/1/Dynefors_Hallberg.pdf. Last accessed 28th Jan 2013,p.84,pa.2</w:t>
      </w:r>
    </w:p>
  </w:footnote>
  <w:footnote w:id="10">
    <w:p w:rsidR="00521984" w:rsidRPr="00F926D6" w:rsidRDefault="00521984" w:rsidP="00F926D6">
      <w:pPr>
        <w:spacing w:before="100" w:beforeAutospacing="1" w:after="100" w:afterAutospacing="1" w:line="240" w:lineRule="auto"/>
        <w:rPr>
          <w:rFonts w:ascii="Times New Roman" w:eastAsia="Times New Roman" w:hAnsi="Times New Roman" w:cs="Times New Roman"/>
          <w:sz w:val="20"/>
          <w:szCs w:val="20"/>
        </w:rPr>
      </w:pPr>
      <w:r w:rsidRPr="00F926D6">
        <w:rPr>
          <w:rStyle w:val="FootnoteReference"/>
          <w:rFonts w:ascii="Times New Roman" w:hAnsi="Times New Roman" w:cs="Times New Roman"/>
          <w:sz w:val="20"/>
          <w:szCs w:val="20"/>
        </w:rPr>
        <w:footnoteRef/>
      </w:r>
      <w:r w:rsidRPr="00F926D6">
        <w:rPr>
          <w:rFonts w:ascii="Times New Roman" w:hAnsi="Times New Roman" w:cs="Times New Roman"/>
          <w:sz w:val="20"/>
          <w:szCs w:val="20"/>
        </w:rPr>
        <w:t xml:space="preserve"> </w:t>
      </w:r>
      <w:r w:rsidRPr="00F926D6">
        <w:rPr>
          <w:rFonts w:ascii="Times New Roman" w:eastAsia="Times New Roman" w:hAnsi="Times New Roman" w:cs="Times New Roman"/>
          <w:sz w:val="20"/>
          <w:szCs w:val="20"/>
        </w:rPr>
        <w:t xml:space="preserve">Report. (2010). </w:t>
      </w:r>
      <w:r w:rsidRPr="00F926D6">
        <w:rPr>
          <w:rFonts w:ascii="Times New Roman" w:eastAsia="Times New Roman" w:hAnsi="Times New Roman" w:cs="Times New Roman"/>
          <w:i/>
          <w:iCs/>
          <w:sz w:val="20"/>
          <w:szCs w:val="20"/>
        </w:rPr>
        <w:t>Turkey : Customs Unions and preferential arrangements .</w:t>
      </w:r>
      <w:r w:rsidRPr="00F926D6">
        <w:rPr>
          <w:rFonts w:ascii="Times New Roman" w:eastAsia="Times New Roman" w:hAnsi="Times New Roman" w:cs="Times New Roman"/>
          <w:sz w:val="20"/>
          <w:szCs w:val="20"/>
        </w:rPr>
        <w:t xml:space="preserve"> Available: http://ec.europa.eu/taxation_customs/customs/customs_duties/rules_origin/customs_unions/article_414_en.htm. Last accessed 28th Jan 2013,p.4,pa.2</w:t>
      </w:r>
    </w:p>
  </w:footnote>
  <w:footnote w:id="11">
    <w:p w:rsidR="00521984" w:rsidRPr="004D75C8" w:rsidRDefault="00521984" w:rsidP="00F926D6">
      <w:pPr>
        <w:pStyle w:val="FootnoteText"/>
        <w:rPr>
          <w:rFonts w:ascii="Times New Roman" w:hAnsi="Times New Roman" w:cs="Times New Roman"/>
        </w:rPr>
      </w:pPr>
      <w:r w:rsidRPr="00F926D6">
        <w:rPr>
          <w:rStyle w:val="FootnoteReference"/>
          <w:rFonts w:ascii="Times New Roman" w:hAnsi="Times New Roman" w:cs="Times New Roman"/>
        </w:rPr>
        <w:footnoteRef/>
      </w:r>
      <w:r w:rsidRPr="00F926D6">
        <w:rPr>
          <w:rFonts w:ascii="Times New Roman" w:hAnsi="Times New Roman" w:cs="Times New Roman"/>
        </w:rPr>
        <w:t xml:space="preserve"> </w:t>
      </w:r>
      <w:r w:rsidRPr="00F926D6">
        <w:rPr>
          <w:rFonts w:ascii="Times New Roman" w:eastAsia="Times New Roman" w:hAnsi="Times New Roman" w:cs="Times New Roman"/>
        </w:rPr>
        <w:t xml:space="preserve">Report. (2010). </w:t>
      </w:r>
      <w:r w:rsidRPr="00F926D6">
        <w:rPr>
          <w:rFonts w:ascii="Times New Roman" w:eastAsia="Times New Roman" w:hAnsi="Times New Roman" w:cs="Times New Roman"/>
          <w:i/>
          <w:iCs/>
        </w:rPr>
        <w:t>Turkey : Customs Unions and preferential arrangements .</w:t>
      </w:r>
      <w:r w:rsidRPr="00F926D6">
        <w:rPr>
          <w:rFonts w:ascii="Times New Roman" w:eastAsia="Times New Roman" w:hAnsi="Times New Roman" w:cs="Times New Roman"/>
        </w:rPr>
        <w:t xml:space="preserve"> Available: http://ec.europa.eu/taxation_customs/customs/customs_duties/rules_origin/customs_unions/article_414_en.htm. Last accessed 28th Jan 2013,p.4,pa.3</w:t>
      </w:r>
    </w:p>
  </w:footnote>
  <w:footnote w:id="12">
    <w:p w:rsidR="00521984" w:rsidRPr="004D75C8" w:rsidRDefault="00521984" w:rsidP="00F926D6">
      <w:pPr>
        <w:pStyle w:val="FootnoteText"/>
        <w:rPr>
          <w:rFonts w:ascii="Times New Roman" w:hAnsi="Times New Roman" w:cs="Times New Roman"/>
        </w:rPr>
      </w:pPr>
      <w:r w:rsidRPr="004D75C8">
        <w:rPr>
          <w:rStyle w:val="FootnoteReference"/>
          <w:rFonts w:ascii="Times New Roman" w:hAnsi="Times New Roman" w:cs="Times New Roman"/>
        </w:rPr>
        <w:footnoteRef/>
      </w:r>
      <w:r w:rsidRPr="004D75C8">
        <w:rPr>
          <w:rFonts w:ascii="Times New Roman" w:hAnsi="Times New Roman" w:cs="Times New Roman"/>
        </w:rPr>
        <w:t xml:space="preserve"> Note by the Chairman. (1996). </w:t>
      </w:r>
      <w:r w:rsidRPr="004D75C8">
        <w:rPr>
          <w:rFonts w:ascii="Times New Roman" w:hAnsi="Times New Roman" w:cs="Times New Roman"/>
          <w:i/>
          <w:iCs/>
        </w:rPr>
        <w:t>STANDARD FORMAT FOR INFORMATION ON REGIONAL TRADE AGREEMENTS.</w:t>
      </w:r>
      <w:r w:rsidRPr="004D75C8">
        <w:rPr>
          <w:rFonts w:ascii="Times New Roman" w:hAnsi="Times New Roman" w:cs="Times New Roman"/>
        </w:rPr>
        <w:t xml:space="preserve"> Available: http://rtais.wto.org/UserGuide/RTAIS_USER_GUIDE_EN.html. Last accessed 28th Jan 2013,p.2,pa.6.</w:t>
      </w:r>
    </w:p>
  </w:footnote>
  <w:footnote w:id="13">
    <w:p w:rsidR="00521984" w:rsidRDefault="00521984" w:rsidP="00F926D6">
      <w:pPr>
        <w:pStyle w:val="FootnoteText"/>
      </w:pPr>
      <w:r w:rsidRPr="004D75C8">
        <w:rPr>
          <w:rStyle w:val="FootnoteReference"/>
          <w:rFonts w:ascii="Times New Roman" w:hAnsi="Times New Roman" w:cs="Times New Roman"/>
        </w:rPr>
        <w:footnoteRef/>
      </w:r>
      <w:r w:rsidRPr="004D75C8">
        <w:rPr>
          <w:rFonts w:ascii="Times New Roman" w:hAnsi="Times New Roman" w:cs="Times New Roman"/>
        </w:rPr>
        <w:t xml:space="preserve"> Note by the Chairman. (1996). </w:t>
      </w:r>
      <w:r w:rsidRPr="004D75C8">
        <w:rPr>
          <w:rFonts w:ascii="Times New Roman" w:hAnsi="Times New Roman" w:cs="Times New Roman"/>
          <w:i/>
          <w:iCs/>
        </w:rPr>
        <w:t>STANDARD FORMAT FOR INFORMATION ON REGIONAL TRADE AGREEMENTS.</w:t>
      </w:r>
      <w:r w:rsidRPr="004D75C8">
        <w:rPr>
          <w:rFonts w:ascii="Times New Roman" w:hAnsi="Times New Roman" w:cs="Times New Roman"/>
        </w:rPr>
        <w:t xml:space="preserve"> Available: http://rtais.wto.org/UserGuide/RTAIS_USER_GUIDE_EN.html. Last accessed 28th Jan 2013,p.3,pa.4.</w:t>
      </w:r>
    </w:p>
  </w:footnote>
  <w:footnote w:id="14">
    <w:p w:rsidR="00534BF2" w:rsidRPr="00F926D6" w:rsidRDefault="00534BF2" w:rsidP="00F926D6">
      <w:pPr>
        <w:pStyle w:val="FootnoteText"/>
        <w:jc w:val="both"/>
        <w:rPr>
          <w:rFonts w:ascii="Times New Roman" w:hAnsi="Times New Roman" w:cs="Times New Roman"/>
        </w:rPr>
      </w:pPr>
      <w:r w:rsidRPr="00F926D6">
        <w:rPr>
          <w:rStyle w:val="FootnoteReference"/>
          <w:rFonts w:ascii="Times New Roman" w:hAnsi="Times New Roman" w:cs="Times New Roman"/>
        </w:rPr>
        <w:footnoteRef/>
      </w:r>
      <w:r w:rsidRPr="00F926D6">
        <w:rPr>
          <w:rFonts w:ascii="Times New Roman" w:hAnsi="Times New Roman" w:cs="Times New Roman"/>
        </w:rPr>
        <w:t xml:space="preserve"> </w:t>
      </w:r>
      <w:r w:rsidRPr="00F926D6">
        <w:rPr>
          <w:rFonts w:ascii="Times New Roman" w:eastAsia="Times New Roman" w:hAnsi="Times New Roman" w:cs="Times New Roman"/>
        </w:rPr>
        <w:t xml:space="preserve">Report. (2010). </w:t>
      </w:r>
      <w:r w:rsidRPr="00F926D6">
        <w:rPr>
          <w:rFonts w:ascii="Times New Roman" w:eastAsia="Times New Roman" w:hAnsi="Times New Roman" w:cs="Times New Roman"/>
          <w:i/>
          <w:iCs/>
        </w:rPr>
        <w:t>Turkey : Customs Unions and preferential arrangements .</w:t>
      </w:r>
      <w:r w:rsidRPr="00F926D6">
        <w:rPr>
          <w:rFonts w:ascii="Times New Roman" w:eastAsia="Times New Roman" w:hAnsi="Times New Roman" w:cs="Times New Roman"/>
        </w:rPr>
        <w:t xml:space="preserve"> Available: http://ec.europa.eu/taxation_customs/customs/customs_duties/rules_origin/customs_unions/article_414_en.htm. Last accessed 28th Jan 2013,</w:t>
      </w:r>
      <w:r w:rsidRPr="00F926D6">
        <w:rPr>
          <w:rFonts w:ascii="Times New Roman" w:hAnsi="Times New Roman" w:cs="Times New Roman"/>
        </w:rPr>
        <w:t>P.2,pa.3</w:t>
      </w:r>
    </w:p>
  </w:footnote>
  <w:footnote w:id="15">
    <w:p w:rsidR="00521984" w:rsidRPr="00F926D6" w:rsidRDefault="00521984">
      <w:pPr>
        <w:pStyle w:val="FootnoteText"/>
        <w:rPr>
          <w:rFonts w:ascii="Times New Roman" w:hAnsi="Times New Roman" w:cs="Times New Roman"/>
        </w:rPr>
      </w:pPr>
      <w:r w:rsidRPr="00F926D6">
        <w:rPr>
          <w:rStyle w:val="FootnoteReference"/>
          <w:rFonts w:ascii="Times New Roman" w:hAnsi="Times New Roman" w:cs="Times New Roman"/>
        </w:rPr>
        <w:footnoteRef/>
      </w:r>
      <w:r w:rsidRPr="00F926D6">
        <w:rPr>
          <w:rFonts w:ascii="Times New Roman" w:hAnsi="Times New Roman" w:cs="Times New Roman"/>
        </w:rPr>
        <w:t xml:space="preserve"> </w:t>
      </w:r>
      <w:r w:rsidRPr="00F926D6">
        <w:rPr>
          <w:rFonts w:ascii="Times New Roman" w:eastAsia="Times New Roman" w:hAnsi="Times New Roman" w:cs="Times New Roman"/>
        </w:rPr>
        <w:t xml:space="preserve">Report. (2010). </w:t>
      </w:r>
      <w:r w:rsidRPr="00F926D6">
        <w:rPr>
          <w:rFonts w:ascii="Times New Roman" w:eastAsia="Times New Roman" w:hAnsi="Times New Roman" w:cs="Times New Roman"/>
          <w:i/>
          <w:iCs/>
        </w:rPr>
        <w:t>Turkey : Customs Unions and preferential arrangements .</w:t>
      </w:r>
      <w:r w:rsidRPr="00F926D6">
        <w:rPr>
          <w:rFonts w:ascii="Times New Roman" w:eastAsia="Times New Roman" w:hAnsi="Times New Roman" w:cs="Times New Roman"/>
        </w:rPr>
        <w:t xml:space="preserve"> Available: http://ec.europa.eu/taxation_customs/customs/customs_duties/rules_origin/customs_unions/article_414_en.htm. Last accessed 28th Jan 2013,p.2,pa.2</w:t>
      </w:r>
    </w:p>
  </w:footnote>
  <w:footnote w:id="16">
    <w:p w:rsidR="00521984" w:rsidRPr="00F926D6" w:rsidRDefault="00521984" w:rsidP="00F926D6">
      <w:pPr>
        <w:rPr>
          <w:rFonts w:ascii="Times New Roman" w:hAnsi="Times New Roman" w:cs="Times New Roman"/>
          <w:sz w:val="20"/>
          <w:szCs w:val="20"/>
        </w:rPr>
      </w:pPr>
      <w:r w:rsidRPr="00F926D6">
        <w:rPr>
          <w:rStyle w:val="FootnoteReference"/>
          <w:rFonts w:ascii="Times New Roman" w:hAnsi="Times New Roman" w:cs="Times New Roman"/>
          <w:sz w:val="20"/>
          <w:szCs w:val="20"/>
        </w:rPr>
        <w:footnoteRef/>
      </w:r>
      <w:r w:rsidRPr="00F926D6">
        <w:rPr>
          <w:rFonts w:ascii="Times New Roman" w:hAnsi="Times New Roman" w:cs="Times New Roman"/>
          <w:sz w:val="20"/>
          <w:szCs w:val="20"/>
        </w:rPr>
        <w:t xml:space="preserve"> Note by the Chairman. (1996). </w:t>
      </w:r>
      <w:r w:rsidRPr="00F926D6">
        <w:rPr>
          <w:rFonts w:ascii="Times New Roman" w:hAnsi="Times New Roman" w:cs="Times New Roman"/>
          <w:i/>
          <w:iCs/>
          <w:sz w:val="20"/>
          <w:szCs w:val="20"/>
        </w:rPr>
        <w:t>STANDARD FORMAT FOR INFORMATION ON REGIONAL TRADE AGREEMENTS.</w:t>
      </w:r>
      <w:r w:rsidRPr="00F926D6">
        <w:rPr>
          <w:rFonts w:ascii="Times New Roman" w:hAnsi="Times New Roman" w:cs="Times New Roman"/>
          <w:sz w:val="20"/>
          <w:szCs w:val="20"/>
        </w:rPr>
        <w:t xml:space="preserve"> Available: http://rtais.wto.org/UserGuide/RTAIS_USER_GUIDE_EN.html. Last accessed 28th Jan 2013,p.3,pa.3</w:t>
      </w:r>
    </w:p>
  </w:footnote>
  <w:footnote w:id="17">
    <w:p w:rsidR="00521984" w:rsidRDefault="00521984" w:rsidP="009E1254">
      <w:pPr>
        <w:pStyle w:val="FootnoteText"/>
      </w:pPr>
      <w:r w:rsidRPr="00F926D6">
        <w:rPr>
          <w:rStyle w:val="FootnoteReference"/>
          <w:rFonts w:ascii="Times New Roman" w:hAnsi="Times New Roman" w:cs="Times New Roman"/>
        </w:rPr>
        <w:footnoteRef/>
      </w:r>
      <w:r w:rsidRPr="00F926D6">
        <w:rPr>
          <w:rFonts w:ascii="Times New Roman" w:hAnsi="Times New Roman" w:cs="Times New Roman"/>
        </w:rPr>
        <w:t xml:space="preserve"> Peter van den boscher (2005). </w:t>
      </w:r>
      <w:r w:rsidRPr="00F926D6">
        <w:rPr>
          <w:rFonts w:ascii="Times New Roman" w:hAnsi="Times New Roman" w:cs="Times New Roman"/>
          <w:i/>
          <w:iCs/>
        </w:rPr>
        <w:t>The law and policy of the world trade organization</w:t>
      </w:r>
      <w:r w:rsidRPr="00F926D6">
        <w:rPr>
          <w:rFonts w:ascii="Times New Roman" w:hAnsi="Times New Roman" w:cs="Times New Roman"/>
        </w:rPr>
        <w:t>. New York: Cambridge.,pa.423,pa.3</w:t>
      </w:r>
    </w:p>
  </w:footnote>
  <w:footnote w:id="18">
    <w:p w:rsidR="00521984" w:rsidRPr="002D1627" w:rsidRDefault="00521984" w:rsidP="002D1627">
      <w:pPr>
        <w:pStyle w:val="FootnoteText"/>
        <w:jc w:val="both"/>
        <w:rPr>
          <w:rFonts w:ascii="Times New Roman" w:hAnsi="Times New Roman" w:cs="Times New Roman"/>
        </w:rPr>
      </w:pPr>
      <w:r w:rsidRPr="002D1627">
        <w:rPr>
          <w:rStyle w:val="FootnoteReference"/>
          <w:rFonts w:ascii="Times New Roman" w:hAnsi="Times New Roman" w:cs="Times New Roman"/>
        </w:rPr>
        <w:footnoteRef/>
      </w:r>
      <w:r w:rsidRPr="002D1627">
        <w:rPr>
          <w:rFonts w:ascii="Times New Roman" w:hAnsi="Times New Roman" w:cs="Times New Roman"/>
        </w:rPr>
        <w:t xml:space="preserve"> Peter van den boscher (2005). </w:t>
      </w:r>
      <w:r w:rsidRPr="002D1627">
        <w:rPr>
          <w:rFonts w:ascii="Times New Roman" w:hAnsi="Times New Roman" w:cs="Times New Roman"/>
          <w:i/>
          <w:iCs/>
        </w:rPr>
        <w:t>The law and policy of the world trade organization</w:t>
      </w:r>
      <w:r w:rsidRPr="002D1627">
        <w:rPr>
          <w:rFonts w:ascii="Times New Roman" w:hAnsi="Times New Roman" w:cs="Times New Roman"/>
        </w:rPr>
        <w:t>. New York: Cambridge.,pa.423,pa.3</w:t>
      </w:r>
    </w:p>
  </w:footnote>
  <w:footnote w:id="19">
    <w:p w:rsidR="00521984" w:rsidRPr="002D1627" w:rsidRDefault="00521984" w:rsidP="002D1627">
      <w:pPr>
        <w:jc w:val="both"/>
        <w:rPr>
          <w:rFonts w:ascii="Times New Roman" w:hAnsi="Times New Roman" w:cs="Times New Roman"/>
          <w:sz w:val="20"/>
          <w:szCs w:val="20"/>
        </w:rPr>
      </w:pPr>
      <w:r w:rsidRPr="002D1627">
        <w:rPr>
          <w:rStyle w:val="FootnoteReference"/>
          <w:rFonts w:ascii="Times New Roman" w:hAnsi="Times New Roman" w:cs="Times New Roman"/>
          <w:sz w:val="20"/>
          <w:szCs w:val="20"/>
        </w:rPr>
        <w:footnoteRef/>
      </w:r>
      <w:r w:rsidRPr="002D1627">
        <w:rPr>
          <w:rFonts w:ascii="Times New Roman" w:hAnsi="Times New Roman" w:cs="Times New Roman"/>
          <w:sz w:val="20"/>
          <w:szCs w:val="20"/>
        </w:rPr>
        <w:t xml:space="preserve"> Trade note of world bank group. (2003). </w:t>
      </w:r>
      <w:r w:rsidRPr="002D1627">
        <w:rPr>
          <w:rFonts w:ascii="Times New Roman" w:hAnsi="Times New Roman" w:cs="Times New Roman"/>
          <w:i/>
          <w:iCs/>
          <w:sz w:val="20"/>
          <w:szCs w:val="20"/>
        </w:rPr>
        <w:t>Rules of Origin in Free Trade Agreements.</w:t>
      </w:r>
      <w:r w:rsidRPr="002D1627">
        <w:rPr>
          <w:rFonts w:ascii="Times New Roman" w:hAnsi="Times New Roman" w:cs="Times New Roman"/>
          <w:sz w:val="20"/>
          <w:szCs w:val="20"/>
        </w:rPr>
        <w:t xml:space="preserve"> Available: http://siteresources.worldbank.org/INTRANETTRADE/Resources/TradeNote4.pdf. Last accessed 28th Jan 2013,p.1,pa.1.</w:t>
      </w:r>
    </w:p>
  </w:footnote>
  <w:footnote w:id="20">
    <w:p w:rsidR="00521984" w:rsidRPr="002D1627" w:rsidRDefault="00521984" w:rsidP="002D1627">
      <w:pPr>
        <w:jc w:val="both"/>
        <w:rPr>
          <w:rFonts w:ascii="Times New Roman" w:hAnsi="Times New Roman" w:cs="Times New Roman"/>
          <w:sz w:val="20"/>
          <w:szCs w:val="20"/>
        </w:rPr>
      </w:pPr>
      <w:r w:rsidRPr="002D1627">
        <w:rPr>
          <w:rStyle w:val="FootnoteReference"/>
          <w:rFonts w:ascii="Times New Roman" w:hAnsi="Times New Roman" w:cs="Times New Roman"/>
          <w:sz w:val="20"/>
          <w:szCs w:val="20"/>
        </w:rPr>
        <w:footnoteRef/>
      </w:r>
      <w:r w:rsidRPr="002D1627">
        <w:rPr>
          <w:rFonts w:ascii="Times New Roman" w:hAnsi="Times New Roman" w:cs="Times New Roman"/>
          <w:sz w:val="20"/>
          <w:szCs w:val="20"/>
        </w:rPr>
        <w:t xml:space="preserve"> Trade note of world bank group. (2003). </w:t>
      </w:r>
      <w:r w:rsidRPr="002D1627">
        <w:rPr>
          <w:rFonts w:ascii="Times New Roman" w:hAnsi="Times New Roman" w:cs="Times New Roman"/>
          <w:i/>
          <w:iCs/>
          <w:sz w:val="20"/>
          <w:szCs w:val="20"/>
        </w:rPr>
        <w:t>Rules of Origin in Free Trade Agreements.</w:t>
      </w:r>
      <w:r w:rsidRPr="002D1627">
        <w:rPr>
          <w:rFonts w:ascii="Times New Roman" w:hAnsi="Times New Roman" w:cs="Times New Roman"/>
          <w:sz w:val="20"/>
          <w:szCs w:val="20"/>
        </w:rPr>
        <w:t xml:space="preserve"> Available: http://siteresources.worldbank.org/INTRANETTRADE/Resources/TradeNote4.pdf. Last accessed 28th Jan 2013,p.2,pa.2</w:t>
      </w:r>
    </w:p>
  </w:footnote>
  <w:footnote w:id="21">
    <w:p w:rsidR="00521984" w:rsidRPr="00A07801" w:rsidRDefault="00521984" w:rsidP="002D1627">
      <w:pPr>
        <w:jc w:val="both"/>
        <w:rPr>
          <w:rFonts w:ascii="Times New Roman" w:hAnsi="Times New Roman" w:cs="Times New Roman"/>
          <w:sz w:val="20"/>
          <w:szCs w:val="20"/>
        </w:rPr>
      </w:pPr>
      <w:r w:rsidRPr="002D1627">
        <w:rPr>
          <w:rStyle w:val="FootnoteReference"/>
          <w:rFonts w:ascii="Times New Roman" w:hAnsi="Times New Roman" w:cs="Times New Roman"/>
          <w:sz w:val="20"/>
          <w:szCs w:val="20"/>
        </w:rPr>
        <w:footnoteRef/>
      </w:r>
      <w:r w:rsidRPr="002D1627">
        <w:rPr>
          <w:rFonts w:ascii="Times New Roman" w:hAnsi="Times New Roman" w:cs="Times New Roman"/>
          <w:sz w:val="20"/>
          <w:szCs w:val="20"/>
        </w:rPr>
        <w:t xml:space="preserve"> Trade note of world bank group. (2003). </w:t>
      </w:r>
      <w:r w:rsidRPr="002D1627">
        <w:rPr>
          <w:rFonts w:ascii="Times New Roman" w:hAnsi="Times New Roman" w:cs="Times New Roman"/>
          <w:i/>
          <w:iCs/>
          <w:sz w:val="20"/>
          <w:szCs w:val="20"/>
        </w:rPr>
        <w:t>Rules of Origin in Free Trade Agreements.</w:t>
      </w:r>
      <w:r w:rsidRPr="002D1627">
        <w:rPr>
          <w:rFonts w:ascii="Times New Roman" w:hAnsi="Times New Roman" w:cs="Times New Roman"/>
          <w:sz w:val="20"/>
          <w:szCs w:val="20"/>
        </w:rPr>
        <w:t xml:space="preserve"> Available: http://siteresources.worldbank.org/INTRANETTRADE/Resources/TradeNote4.pdf. Last accessed 28th Jan 2013,p.2,pa.3</w:t>
      </w:r>
    </w:p>
  </w:footnote>
  <w:footnote w:id="22">
    <w:p w:rsidR="00521984" w:rsidRPr="00A07801" w:rsidRDefault="00521984" w:rsidP="00A07801">
      <w:pPr>
        <w:jc w:val="both"/>
        <w:rPr>
          <w:rFonts w:ascii="Times New Roman" w:hAnsi="Times New Roman" w:cs="Times New Roman"/>
          <w:sz w:val="20"/>
          <w:szCs w:val="20"/>
        </w:rPr>
      </w:pPr>
      <w:r w:rsidRPr="00A07801">
        <w:rPr>
          <w:rStyle w:val="FootnoteReference"/>
          <w:rFonts w:ascii="Times New Roman" w:hAnsi="Times New Roman" w:cs="Times New Roman"/>
          <w:sz w:val="20"/>
          <w:szCs w:val="20"/>
        </w:rPr>
        <w:footnoteRef/>
      </w:r>
      <w:r w:rsidRPr="00A07801">
        <w:rPr>
          <w:rFonts w:ascii="Times New Roman" w:hAnsi="Times New Roman" w:cs="Times New Roman"/>
          <w:sz w:val="20"/>
          <w:szCs w:val="20"/>
        </w:rPr>
        <w:t xml:space="preserve"> Trade note of world bank group. (2003). </w:t>
      </w:r>
      <w:r w:rsidRPr="00A07801">
        <w:rPr>
          <w:rFonts w:ascii="Times New Roman" w:hAnsi="Times New Roman" w:cs="Times New Roman"/>
          <w:i/>
          <w:iCs/>
          <w:sz w:val="20"/>
          <w:szCs w:val="20"/>
        </w:rPr>
        <w:t>Rules of Origin in Free Trade Agreements.</w:t>
      </w:r>
      <w:r w:rsidRPr="00A07801">
        <w:rPr>
          <w:rFonts w:ascii="Times New Roman" w:hAnsi="Times New Roman" w:cs="Times New Roman"/>
          <w:sz w:val="20"/>
          <w:szCs w:val="20"/>
        </w:rPr>
        <w:t xml:space="preserve"> Available: http://siteresources.worldbank.org/INTRANETTRADE/Resources/TradeNote4.pdf. Last accessed 28th Jan 2013,p.2,pa.3</w:t>
      </w:r>
    </w:p>
  </w:footnote>
  <w:footnote w:id="23">
    <w:p w:rsidR="00521984" w:rsidRPr="00A07801" w:rsidRDefault="00521984" w:rsidP="00A07801">
      <w:pPr>
        <w:jc w:val="both"/>
        <w:rPr>
          <w:rFonts w:ascii="Times New Roman" w:hAnsi="Times New Roman" w:cs="Times New Roman"/>
          <w:sz w:val="20"/>
          <w:szCs w:val="20"/>
        </w:rPr>
      </w:pPr>
      <w:r w:rsidRPr="00A07801">
        <w:rPr>
          <w:rStyle w:val="FootnoteReference"/>
          <w:rFonts w:ascii="Times New Roman" w:hAnsi="Times New Roman" w:cs="Times New Roman"/>
          <w:sz w:val="20"/>
          <w:szCs w:val="20"/>
        </w:rPr>
        <w:footnoteRef/>
      </w:r>
      <w:r w:rsidRPr="00A07801">
        <w:rPr>
          <w:rFonts w:ascii="Times New Roman" w:hAnsi="Times New Roman" w:cs="Times New Roman"/>
          <w:sz w:val="20"/>
          <w:szCs w:val="20"/>
        </w:rPr>
        <w:t xml:space="preserve"> Trade note of world bank group. (2003). </w:t>
      </w:r>
      <w:r w:rsidRPr="00A07801">
        <w:rPr>
          <w:rFonts w:ascii="Times New Roman" w:hAnsi="Times New Roman" w:cs="Times New Roman"/>
          <w:i/>
          <w:iCs/>
          <w:sz w:val="20"/>
          <w:szCs w:val="20"/>
        </w:rPr>
        <w:t>Rules of Origin in Free Trade Agreements.</w:t>
      </w:r>
      <w:r w:rsidRPr="00A07801">
        <w:rPr>
          <w:rFonts w:ascii="Times New Roman" w:hAnsi="Times New Roman" w:cs="Times New Roman"/>
          <w:sz w:val="20"/>
          <w:szCs w:val="20"/>
        </w:rPr>
        <w:t xml:space="preserve"> Available: http://siteresources.worldbank.org/INTRANETTRADE/Resources/TradeNote4.pdf. Last accessed 28th Jan 2013,p.4,pa.5</w:t>
      </w:r>
    </w:p>
  </w:footnote>
  <w:footnote w:id="24">
    <w:p w:rsidR="00521984" w:rsidRDefault="00521984" w:rsidP="00A07801">
      <w:pPr>
        <w:jc w:val="both"/>
      </w:pPr>
      <w:r w:rsidRPr="00A07801">
        <w:rPr>
          <w:rStyle w:val="FootnoteReference"/>
          <w:rFonts w:ascii="Times New Roman" w:hAnsi="Times New Roman" w:cs="Times New Roman"/>
          <w:sz w:val="20"/>
          <w:szCs w:val="20"/>
        </w:rPr>
        <w:footnoteRef/>
      </w:r>
      <w:r w:rsidRPr="00A07801">
        <w:rPr>
          <w:rFonts w:ascii="Times New Roman" w:hAnsi="Times New Roman" w:cs="Times New Roman"/>
          <w:sz w:val="20"/>
          <w:szCs w:val="20"/>
        </w:rPr>
        <w:t xml:space="preserve"> Trade note of world bank group. (2003). </w:t>
      </w:r>
      <w:r w:rsidRPr="00A07801">
        <w:rPr>
          <w:rFonts w:ascii="Times New Roman" w:hAnsi="Times New Roman" w:cs="Times New Roman"/>
          <w:i/>
          <w:iCs/>
          <w:sz w:val="20"/>
          <w:szCs w:val="20"/>
        </w:rPr>
        <w:t>Rules of Origin in Free Trade Agreements.</w:t>
      </w:r>
      <w:r w:rsidRPr="00A07801">
        <w:rPr>
          <w:rFonts w:ascii="Times New Roman" w:hAnsi="Times New Roman" w:cs="Times New Roman"/>
          <w:sz w:val="20"/>
          <w:szCs w:val="20"/>
        </w:rPr>
        <w:t xml:space="preserve"> Available: http://siteresources.worldbank.org/INTRANETTRADE/Resources/TradeNote4.pdf. Last </w:t>
      </w:r>
      <w:r w:rsidR="0045170D" w:rsidRPr="00A07801">
        <w:rPr>
          <w:rFonts w:ascii="Times New Roman" w:hAnsi="Times New Roman" w:cs="Times New Roman"/>
          <w:sz w:val="20"/>
          <w:szCs w:val="20"/>
        </w:rPr>
        <w:t>accessed 28th Jan 2013.p.5,pa.8</w:t>
      </w:r>
    </w:p>
  </w:footnote>
  <w:footnote w:id="25">
    <w:p w:rsidR="0045170D" w:rsidRPr="00932D93" w:rsidRDefault="0045170D" w:rsidP="00932D93">
      <w:pPr>
        <w:jc w:val="both"/>
        <w:rPr>
          <w:rFonts w:ascii="Times New Roman" w:hAnsi="Times New Roman" w:cs="Times New Roman"/>
          <w:sz w:val="20"/>
          <w:szCs w:val="20"/>
        </w:rPr>
      </w:pPr>
      <w:r w:rsidRPr="00932D93">
        <w:rPr>
          <w:rStyle w:val="FootnoteReference"/>
          <w:rFonts w:ascii="Times New Roman" w:hAnsi="Times New Roman" w:cs="Times New Roman"/>
          <w:sz w:val="20"/>
          <w:szCs w:val="20"/>
        </w:rPr>
        <w:footnoteRef/>
      </w:r>
      <w:r w:rsidRPr="00932D93">
        <w:rPr>
          <w:rFonts w:ascii="Times New Roman" w:hAnsi="Times New Roman" w:cs="Times New Roman"/>
          <w:sz w:val="20"/>
          <w:szCs w:val="20"/>
        </w:rPr>
        <w:t xml:space="preserve"> Jeanne J. Grimmett and Todd B. Tatelman. (2004). </w:t>
      </w:r>
      <w:r w:rsidRPr="00932D93">
        <w:rPr>
          <w:rFonts w:ascii="Times New Roman" w:hAnsi="Times New Roman" w:cs="Times New Roman"/>
          <w:i/>
          <w:iCs/>
          <w:sz w:val="20"/>
          <w:szCs w:val="20"/>
        </w:rPr>
        <w:t>Free Trade Agreements and the WTO Exceptions.</w:t>
      </w:r>
      <w:r w:rsidRPr="00932D93">
        <w:rPr>
          <w:rFonts w:ascii="Times New Roman" w:hAnsi="Times New Roman" w:cs="Times New Roman"/>
          <w:sz w:val="20"/>
          <w:szCs w:val="20"/>
        </w:rPr>
        <w:t xml:space="preserve"> Available: http://www.policyarchive.org/handle/10207/bitstreams/3755.pdf. Last accessed 28th Jan 2013,pa.4,pa.3.</w:t>
      </w:r>
    </w:p>
  </w:footnote>
  <w:footnote w:id="26">
    <w:p w:rsidR="0045170D" w:rsidRPr="00932D93" w:rsidRDefault="0045170D" w:rsidP="00932D93">
      <w:pPr>
        <w:pStyle w:val="FootnoteText"/>
        <w:jc w:val="both"/>
        <w:rPr>
          <w:rFonts w:ascii="Times New Roman" w:hAnsi="Times New Roman" w:cs="Times New Roman"/>
        </w:rPr>
      </w:pPr>
      <w:r w:rsidRPr="00932D93">
        <w:rPr>
          <w:rStyle w:val="FootnoteReference"/>
          <w:rFonts w:ascii="Times New Roman" w:hAnsi="Times New Roman" w:cs="Times New Roman"/>
        </w:rPr>
        <w:footnoteRef/>
      </w:r>
      <w:r w:rsidRPr="00932D93">
        <w:rPr>
          <w:rFonts w:ascii="Times New Roman" w:hAnsi="Times New Roman" w:cs="Times New Roman"/>
        </w:rPr>
        <w:t xml:space="preserve"> Jeanne J. Grimmett and Todd B. Tatelman. (2004). </w:t>
      </w:r>
      <w:r w:rsidRPr="00932D93">
        <w:rPr>
          <w:rFonts w:ascii="Times New Roman" w:hAnsi="Times New Roman" w:cs="Times New Roman"/>
          <w:i/>
          <w:iCs/>
        </w:rPr>
        <w:t>Free Trade Agreements and the WTO Exceptions.</w:t>
      </w:r>
      <w:r w:rsidRPr="00932D93">
        <w:rPr>
          <w:rFonts w:ascii="Times New Roman" w:hAnsi="Times New Roman" w:cs="Times New Roman"/>
        </w:rPr>
        <w:t xml:space="preserve"> Available: http://www.policyarchive.org/handle/10207/bitstreams/3755.pdf. Last accessed 28th Jan 2013,pa.4,pa.4.</w:t>
      </w:r>
    </w:p>
  </w:footnote>
  <w:footnote w:id="27">
    <w:p w:rsidR="0045170D" w:rsidRPr="00932D93" w:rsidRDefault="0045170D" w:rsidP="00932D93">
      <w:pPr>
        <w:pStyle w:val="FootnoteText"/>
        <w:jc w:val="both"/>
        <w:rPr>
          <w:rFonts w:ascii="Times New Roman" w:hAnsi="Times New Roman" w:cs="Times New Roman"/>
        </w:rPr>
      </w:pPr>
      <w:r w:rsidRPr="00932D93">
        <w:rPr>
          <w:rStyle w:val="FootnoteReference"/>
          <w:rFonts w:ascii="Times New Roman" w:hAnsi="Times New Roman" w:cs="Times New Roman"/>
        </w:rPr>
        <w:footnoteRef/>
      </w:r>
      <w:r w:rsidRPr="00932D93">
        <w:rPr>
          <w:rFonts w:ascii="Times New Roman" w:hAnsi="Times New Roman" w:cs="Times New Roman"/>
        </w:rPr>
        <w:t xml:space="preserve"> Jeanne J. Grimmett and Todd B. Tatelman. (2004). </w:t>
      </w:r>
      <w:r w:rsidRPr="00932D93">
        <w:rPr>
          <w:rFonts w:ascii="Times New Roman" w:hAnsi="Times New Roman" w:cs="Times New Roman"/>
          <w:i/>
          <w:iCs/>
        </w:rPr>
        <w:t>Free Trade Agreements and the WTO Exceptions.</w:t>
      </w:r>
      <w:r w:rsidRPr="00932D93">
        <w:rPr>
          <w:rFonts w:ascii="Times New Roman" w:hAnsi="Times New Roman" w:cs="Times New Roman"/>
        </w:rPr>
        <w:t xml:space="preserve"> Available: http://www.policyarchive.org/handle/10207/bitstreams/3755.pdf. Last accessed 28th Jan 2013,p.4,pa.2</w:t>
      </w:r>
    </w:p>
  </w:footnote>
  <w:footnote w:id="28">
    <w:p w:rsidR="00301650" w:rsidRDefault="00301650" w:rsidP="00932D93">
      <w:pPr>
        <w:jc w:val="both"/>
      </w:pPr>
      <w:r w:rsidRPr="00932D93">
        <w:rPr>
          <w:rStyle w:val="FootnoteReference"/>
          <w:rFonts w:ascii="Times New Roman" w:hAnsi="Times New Roman" w:cs="Times New Roman"/>
          <w:sz w:val="20"/>
          <w:szCs w:val="20"/>
        </w:rPr>
        <w:footnoteRef/>
      </w:r>
      <w:r w:rsidRPr="00932D93">
        <w:rPr>
          <w:rFonts w:ascii="Times New Roman" w:hAnsi="Times New Roman" w:cs="Times New Roman"/>
          <w:sz w:val="20"/>
          <w:szCs w:val="20"/>
        </w:rPr>
        <w:t xml:space="preserve"> Nigel Nagarajan. (1998). </w:t>
      </w:r>
      <w:r w:rsidRPr="00932D93">
        <w:rPr>
          <w:rFonts w:ascii="Times New Roman" w:hAnsi="Times New Roman" w:cs="Times New Roman"/>
          <w:i/>
          <w:iCs/>
          <w:sz w:val="20"/>
          <w:szCs w:val="20"/>
        </w:rPr>
        <w:t>Regionalism and the WTO.</w:t>
      </w:r>
      <w:r w:rsidRPr="00932D93">
        <w:rPr>
          <w:rFonts w:ascii="Times New Roman" w:hAnsi="Times New Roman" w:cs="Times New Roman"/>
          <w:sz w:val="20"/>
          <w:szCs w:val="20"/>
        </w:rPr>
        <w:t xml:space="preserve"> Available: http://www.acp-eu-trade.org/library/files/60_nagarajan_regionalism_and_the_wto.pdf. Last accessed 28th Jan 2013,p.23,pa.2</w:t>
      </w:r>
    </w:p>
  </w:footnote>
  <w:footnote w:id="29">
    <w:p w:rsidR="00521984" w:rsidRPr="00920DC7" w:rsidRDefault="00521984" w:rsidP="00920DC7">
      <w:pPr>
        <w:ind w:left="360"/>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w:t>
      </w:r>
      <w:r w:rsidR="00301650" w:rsidRPr="00920DC7">
        <w:rPr>
          <w:rFonts w:ascii="Times New Roman" w:hAnsi="Times New Roman" w:cs="Times New Roman"/>
          <w:sz w:val="20"/>
          <w:szCs w:val="20"/>
        </w:rPr>
        <w:t xml:space="preserve">Nigel Nagarajan. (1998). </w:t>
      </w:r>
      <w:r w:rsidR="00301650" w:rsidRPr="00920DC7">
        <w:rPr>
          <w:rFonts w:ascii="Times New Roman" w:hAnsi="Times New Roman" w:cs="Times New Roman"/>
          <w:i/>
          <w:iCs/>
          <w:sz w:val="20"/>
          <w:szCs w:val="20"/>
        </w:rPr>
        <w:t>Regionalism and the WTO.</w:t>
      </w:r>
      <w:r w:rsidR="00301650" w:rsidRPr="00920DC7">
        <w:rPr>
          <w:rFonts w:ascii="Times New Roman" w:hAnsi="Times New Roman" w:cs="Times New Roman"/>
          <w:sz w:val="20"/>
          <w:szCs w:val="20"/>
        </w:rPr>
        <w:t xml:space="preserve"> Available: http://www.acp-eu-trade.org/library/files/60_nagarajan_regionalism_and_the_wto.pdf. Last accessed 28th Jan 2013,p.8,pa.1</w:t>
      </w:r>
    </w:p>
  </w:footnote>
  <w:footnote w:id="30">
    <w:p w:rsidR="00521984" w:rsidRPr="00920DC7" w:rsidRDefault="00521984" w:rsidP="00920DC7">
      <w:pPr>
        <w:ind w:left="360"/>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w:t>
      </w:r>
      <w:r w:rsidR="00A9332D" w:rsidRPr="00920DC7">
        <w:rPr>
          <w:rFonts w:ascii="Times New Roman" w:hAnsi="Times New Roman" w:cs="Times New Roman"/>
          <w:sz w:val="20"/>
          <w:szCs w:val="20"/>
        </w:rPr>
        <w:t xml:space="preserve">Nigel Nagarajan. (1998). </w:t>
      </w:r>
      <w:r w:rsidR="00A9332D" w:rsidRPr="00920DC7">
        <w:rPr>
          <w:rFonts w:ascii="Times New Roman" w:hAnsi="Times New Roman" w:cs="Times New Roman"/>
          <w:i/>
          <w:iCs/>
          <w:sz w:val="20"/>
          <w:szCs w:val="20"/>
        </w:rPr>
        <w:t>Regionalism and the WTO.</w:t>
      </w:r>
      <w:r w:rsidR="00A9332D" w:rsidRPr="00920DC7">
        <w:rPr>
          <w:rFonts w:ascii="Times New Roman" w:hAnsi="Times New Roman" w:cs="Times New Roman"/>
          <w:sz w:val="20"/>
          <w:szCs w:val="20"/>
        </w:rPr>
        <w:t xml:space="preserve"> Available: http://www.acp-eu-trade.org/library/files/60_nagarajan_regionalism_and_the_wto.pdf. Last accessed 28th Jan 2013,p.8,pa.1</w:t>
      </w:r>
    </w:p>
  </w:footnote>
  <w:footnote w:id="31">
    <w:p w:rsidR="00186E0E" w:rsidRDefault="00186E0E" w:rsidP="00920DC7">
      <w:pPr>
        <w:ind w:left="360"/>
        <w:jc w:val="both"/>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Nigel Nagarajan. (1998). </w:t>
      </w:r>
      <w:r w:rsidRPr="00920DC7">
        <w:rPr>
          <w:rFonts w:ascii="Times New Roman" w:hAnsi="Times New Roman" w:cs="Times New Roman"/>
          <w:i/>
          <w:iCs/>
          <w:sz w:val="20"/>
          <w:szCs w:val="20"/>
        </w:rPr>
        <w:t>Regionalism and the WTO.</w:t>
      </w:r>
      <w:r w:rsidRPr="00920DC7">
        <w:rPr>
          <w:rFonts w:ascii="Times New Roman" w:hAnsi="Times New Roman" w:cs="Times New Roman"/>
          <w:sz w:val="20"/>
          <w:szCs w:val="20"/>
        </w:rPr>
        <w:t xml:space="preserve"> Available: http://www.acp-eu-trade.org/library/files/60_nagarajan_regionalism_and_the_wto.pdf. Last accessed 28th Jan 2013,p.8,pa.2</w:t>
      </w:r>
    </w:p>
  </w:footnote>
  <w:footnote w:id="32">
    <w:p w:rsidR="00EC18D1" w:rsidRPr="00920DC7" w:rsidRDefault="00EC18D1" w:rsidP="00920DC7">
      <w:pPr>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Nigel Nagarajan. (1998). </w:t>
      </w:r>
      <w:r w:rsidRPr="00920DC7">
        <w:rPr>
          <w:rFonts w:ascii="Times New Roman" w:hAnsi="Times New Roman" w:cs="Times New Roman"/>
          <w:i/>
          <w:iCs/>
          <w:sz w:val="20"/>
          <w:szCs w:val="20"/>
        </w:rPr>
        <w:t>Regionalism and the WTO.</w:t>
      </w:r>
      <w:r w:rsidRPr="00920DC7">
        <w:rPr>
          <w:rFonts w:ascii="Times New Roman" w:hAnsi="Times New Roman" w:cs="Times New Roman"/>
          <w:sz w:val="20"/>
          <w:szCs w:val="20"/>
        </w:rPr>
        <w:t xml:space="preserve"> Available: http://www.acp-eu-trade.org/library/files/60_nagarajan_regionalism_and_the_wto.pdf. Last accessed 28th Jan 2013,p.14,pa.3</w:t>
      </w:r>
    </w:p>
    <w:p w:rsidR="00EC18D1" w:rsidRPr="00920DC7" w:rsidRDefault="00EC18D1" w:rsidP="00920DC7">
      <w:pPr>
        <w:pStyle w:val="FootnoteText"/>
        <w:jc w:val="both"/>
        <w:rPr>
          <w:rFonts w:ascii="Times New Roman" w:hAnsi="Times New Roman" w:cs="Times New Roman"/>
        </w:rPr>
      </w:pPr>
    </w:p>
  </w:footnote>
  <w:footnote w:id="33">
    <w:p w:rsidR="00BB2F42" w:rsidRPr="00920DC7" w:rsidRDefault="00BB2F42" w:rsidP="00920DC7">
      <w:pPr>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COLIN B. PICKER. (2004). </w:t>
      </w:r>
      <w:r w:rsidRPr="00920DC7">
        <w:rPr>
          <w:rFonts w:ascii="Times New Roman" w:hAnsi="Times New Roman" w:cs="Times New Roman"/>
          <w:i/>
          <w:iCs/>
          <w:sz w:val="20"/>
          <w:szCs w:val="20"/>
        </w:rPr>
        <w:t>REGIONAL TRADE AGREEMENTS V. THE WTO:A PROPOSAL FOR REFORM OF ARTICLE XXIV TO COUNTER THIS INSTITUTIONAL THREAT.</w:t>
      </w:r>
      <w:r w:rsidRPr="00920DC7">
        <w:rPr>
          <w:rFonts w:ascii="Times New Roman" w:hAnsi="Times New Roman" w:cs="Times New Roman"/>
          <w:sz w:val="20"/>
          <w:szCs w:val="20"/>
        </w:rPr>
        <w:t xml:space="preserve"> Available: https://www.law.upenn.edu/journals/jil/articles/volume26/issue2/Picker26U.Pa.J.Int%27lEcon.L.267%282005%29.pdf. Last accessed 28th Jan 2013,p.19,pa.1</w:t>
      </w:r>
    </w:p>
  </w:footnote>
  <w:footnote w:id="34">
    <w:p w:rsidR="00BB2F42" w:rsidRPr="00920DC7" w:rsidRDefault="00BB2F42" w:rsidP="00920DC7">
      <w:pPr>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COLIN B. PICKER. (2004). </w:t>
      </w:r>
      <w:r w:rsidRPr="00920DC7">
        <w:rPr>
          <w:rFonts w:ascii="Times New Roman" w:hAnsi="Times New Roman" w:cs="Times New Roman"/>
          <w:i/>
          <w:iCs/>
          <w:sz w:val="20"/>
          <w:szCs w:val="20"/>
        </w:rPr>
        <w:t>REGIONAL TRADE AGREEMENTS V. THE WTO:A PROPOSAL FOR REFORM OF ARTICLE XXIV TO COUNTER THIS INSTITUTIONAL THREAT.</w:t>
      </w:r>
      <w:r w:rsidRPr="00920DC7">
        <w:rPr>
          <w:rFonts w:ascii="Times New Roman" w:hAnsi="Times New Roman" w:cs="Times New Roman"/>
          <w:sz w:val="20"/>
          <w:szCs w:val="20"/>
        </w:rPr>
        <w:t xml:space="preserve"> Available: https://www.law.upenn.edu/journals/jil/articles/volume26/issue2/Picker26U.Pa.J.Int%27lEcon.L.267%282005%29.pdf. Last accessed 28th Jan 2013,p.20,pa.3</w:t>
      </w:r>
    </w:p>
    <w:p w:rsidR="00BB2F42" w:rsidRPr="00920DC7" w:rsidRDefault="00BB2F42" w:rsidP="00920DC7">
      <w:pPr>
        <w:pStyle w:val="FootnoteText"/>
        <w:jc w:val="both"/>
        <w:rPr>
          <w:rFonts w:ascii="Times New Roman" w:hAnsi="Times New Roman" w:cs="Times New Roman"/>
        </w:rPr>
      </w:pPr>
    </w:p>
  </w:footnote>
  <w:footnote w:id="35">
    <w:p w:rsidR="00BB2F42" w:rsidRPr="00920DC7" w:rsidRDefault="00BB2F42" w:rsidP="00920DC7">
      <w:pPr>
        <w:jc w:val="both"/>
        <w:rPr>
          <w:rFonts w:ascii="Times New Roman" w:hAnsi="Times New Roman" w:cs="Times New Roman"/>
          <w:sz w:val="20"/>
          <w:szCs w:val="20"/>
        </w:rPr>
      </w:pPr>
      <w:r w:rsidRPr="00920DC7">
        <w:rPr>
          <w:rStyle w:val="FootnoteReference"/>
          <w:rFonts w:ascii="Times New Roman" w:hAnsi="Times New Roman" w:cs="Times New Roman"/>
          <w:sz w:val="20"/>
          <w:szCs w:val="20"/>
        </w:rPr>
        <w:footnoteRef/>
      </w:r>
      <w:r w:rsidRPr="00920DC7">
        <w:rPr>
          <w:rFonts w:ascii="Times New Roman" w:hAnsi="Times New Roman" w:cs="Times New Roman"/>
          <w:sz w:val="20"/>
          <w:szCs w:val="20"/>
        </w:rPr>
        <w:t xml:space="preserve"> COLIN B. PICKER. (2004). </w:t>
      </w:r>
      <w:r w:rsidRPr="00920DC7">
        <w:rPr>
          <w:rFonts w:ascii="Times New Roman" w:hAnsi="Times New Roman" w:cs="Times New Roman"/>
          <w:i/>
          <w:iCs/>
          <w:sz w:val="20"/>
          <w:szCs w:val="20"/>
        </w:rPr>
        <w:t>REGIONAL TRADE AGREEMENTS V. THE WTO:A PROPOSAL FOR REFORM OF ARTICLE XXIV TO COUNTER THIS INSTITUTIONAL THREAT.</w:t>
      </w:r>
      <w:r w:rsidRPr="00920DC7">
        <w:rPr>
          <w:rFonts w:ascii="Times New Roman" w:hAnsi="Times New Roman" w:cs="Times New Roman"/>
          <w:sz w:val="20"/>
          <w:szCs w:val="20"/>
        </w:rPr>
        <w:t xml:space="preserve"> Available: https://www.law.upenn.edu/journals/jil/articles/volume26/issue2/Picker26U.Pa.J.Int%27lEcon.L.267%282005%29.pdf. Last accessed 28th Jan 2013,p.20,pa.3</w:t>
      </w:r>
    </w:p>
    <w:p w:rsidR="00BB2F42" w:rsidRDefault="00BB2F42">
      <w:pPr>
        <w:pStyle w:val="FootnoteText"/>
      </w:pPr>
    </w:p>
  </w:footnote>
  <w:footnote w:id="36">
    <w:p w:rsidR="002E4EFE" w:rsidRPr="004B76E2" w:rsidRDefault="002E4EFE" w:rsidP="004B76E2">
      <w:pPr>
        <w:ind w:left="360"/>
        <w:jc w:val="both"/>
        <w:rPr>
          <w:rFonts w:ascii="Times New Roman" w:hAnsi="Times New Roman" w:cs="Times New Roman"/>
          <w:sz w:val="20"/>
          <w:szCs w:val="20"/>
        </w:rPr>
      </w:pPr>
      <w:r w:rsidRPr="004B76E2">
        <w:rPr>
          <w:rStyle w:val="FootnoteReference"/>
          <w:rFonts w:ascii="Times New Roman" w:hAnsi="Times New Roman" w:cs="Times New Roman"/>
          <w:sz w:val="20"/>
          <w:szCs w:val="20"/>
        </w:rPr>
        <w:footnoteRef/>
      </w:r>
      <w:r w:rsidRPr="004B76E2">
        <w:rPr>
          <w:rFonts w:ascii="Times New Roman" w:hAnsi="Times New Roman" w:cs="Times New Roman"/>
          <w:sz w:val="20"/>
          <w:szCs w:val="20"/>
        </w:rPr>
        <w:t xml:space="preserve"> COLIN B. PICKER. (2004). </w:t>
      </w:r>
      <w:r w:rsidRPr="004B76E2">
        <w:rPr>
          <w:rFonts w:ascii="Times New Roman" w:hAnsi="Times New Roman" w:cs="Times New Roman"/>
          <w:i/>
          <w:iCs/>
          <w:sz w:val="20"/>
          <w:szCs w:val="20"/>
        </w:rPr>
        <w:t>REGIONAL TRADE AGREEMENTS V. THE WTO:A PROPOSAL FOR REFORM OF ARTICLE XXIV TO COUNTER THIS INSTITUTIONAL THREAT.</w:t>
      </w:r>
      <w:r w:rsidRPr="004B76E2">
        <w:rPr>
          <w:rFonts w:ascii="Times New Roman" w:hAnsi="Times New Roman" w:cs="Times New Roman"/>
          <w:sz w:val="20"/>
          <w:szCs w:val="20"/>
        </w:rPr>
        <w:t xml:space="preserve"> Available: https://www.law.upenn.edu/journals/jil/articles/volume26/issue2/Picker26U.Pa.J.Int%27lEcon.L.267%282005%29.pdf. Last accessed 28th Jan 2013.p.318,pa.3</w:t>
      </w:r>
    </w:p>
  </w:footnote>
  <w:footnote w:id="37">
    <w:p w:rsidR="00CA57BB" w:rsidRPr="004B76E2" w:rsidRDefault="00CA57BB" w:rsidP="004B76E2">
      <w:pPr>
        <w:ind w:left="360"/>
        <w:jc w:val="both"/>
        <w:rPr>
          <w:rFonts w:ascii="Times New Roman" w:hAnsi="Times New Roman" w:cs="Times New Roman"/>
          <w:sz w:val="20"/>
          <w:szCs w:val="20"/>
        </w:rPr>
      </w:pPr>
      <w:r w:rsidRPr="004B76E2">
        <w:rPr>
          <w:rStyle w:val="FootnoteReference"/>
          <w:rFonts w:ascii="Times New Roman" w:hAnsi="Times New Roman" w:cs="Times New Roman"/>
          <w:sz w:val="20"/>
          <w:szCs w:val="20"/>
        </w:rPr>
        <w:footnoteRef/>
      </w:r>
      <w:r w:rsidRPr="004B76E2">
        <w:rPr>
          <w:rFonts w:ascii="Times New Roman" w:hAnsi="Times New Roman" w:cs="Times New Roman"/>
          <w:sz w:val="20"/>
          <w:szCs w:val="20"/>
        </w:rPr>
        <w:t xml:space="preserve"> COLIN B. PICKER. (2004). </w:t>
      </w:r>
      <w:r w:rsidRPr="004B76E2">
        <w:rPr>
          <w:rFonts w:ascii="Times New Roman" w:hAnsi="Times New Roman" w:cs="Times New Roman"/>
          <w:i/>
          <w:iCs/>
          <w:sz w:val="20"/>
          <w:szCs w:val="20"/>
        </w:rPr>
        <w:t>REGIONAL TRADE AGREEMENTS V. THE WTO:A PROPOSAL FOR REFORM OF ARTICLE XXIV TO COUNTER THIS INSTITUTIONAL THREAT.</w:t>
      </w:r>
      <w:r w:rsidRPr="004B76E2">
        <w:rPr>
          <w:rFonts w:ascii="Times New Roman" w:hAnsi="Times New Roman" w:cs="Times New Roman"/>
          <w:sz w:val="20"/>
          <w:szCs w:val="20"/>
        </w:rPr>
        <w:t xml:space="preserve"> Available: https://www.law.upenn.edu/journals/jil/articles/volume26/issue2/Picker26U.Pa.J.Int%27lEcon.L.267%282005%29.pdf. Last accessed 28th Jan 2013.p.10,pa.5</w:t>
      </w:r>
    </w:p>
  </w:footnote>
  <w:footnote w:id="38">
    <w:p w:rsidR="00157BDA" w:rsidRPr="004B76E2" w:rsidRDefault="00157BDA" w:rsidP="004B76E2">
      <w:pPr>
        <w:ind w:left="360"/>
        <w:jc w:val="both"/>
        <w:rPr>
          <w:rFonts w:ascii="Times New Roman" w:hAnsi="Times New Roman" w:cs="Times New Roman"/>
          <w:sz w:val="20"/>
          <w:szCs w:val="20"/>
        </w:rPr>
      </w:pPr>
      <w:r w:rsidRPr="004B76E2">
        <w:rPr>
          <w:rStyle w:val="FootnoteReference"/>
          <w:rFonts w:ascii="Times New Roman" w:hAnsi="Times New Roman" w:cs="Times New Roman"/>
          <w:sz w:val="20"/>
          <w:szCs w:val="20"/>
        </w:rPr>
        <w:footnoteRef/>
      </w:r>
      <w:r w:rsidRPr="004B76E2">
        <w:rPr>
          <w:rFonts w:ascii="Times New Roman" w:hAnsi="Times New Roman" w:cs="Times New Roman"/>
          <w:sz w:val="20"/>
          <w:szCs w:val="20"/>
        </w:rPr>
        <w:t xml:space="preserve"> From the board. (2008). </w:t>
      </w:r>
      <w:r w:rsidRPr="004B76E2">
        <w:rPr>
          <w:rFonts w:ascii="Times New Roman" w:hAnsi="Times New Roman" w:cs="Times New Roman"/>
          <w:i/>
          <w:iCs/>
          <w:sz w:val="20"/>
          <w:szCs w:val="20"/>
        </w:rPr>
        <w:t>ARTICLE XXIV AND RTAS: HOW MUCH WIGGLE ROOM FOR DEVELOPING COUNTRIES.</w:t>
      </w:r>
      <w:r w:rsidRPr="004B76E2">
        <w:rPr>
          <w:rFonts w:ascii="Times New Roman" w:hAnsi="Times New Roman" w:cs="Times New Roman"/>
          <w:sz w:val="20"/>
          <w:szCs w:val="20"/>
        </w:rPr>
        <w:t xml:space="preserve"> Available: vi.unctad.org/digital-library/1/?task=dl_doc&amp;doc_name=198. Last accessed 28th Jan 2013,p.10,pa.1</w:t>
      </w:r>
    </w:p>
    <w:p w:rsidR="00157BDA" w:rsidRDefault="00157BD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1875"/>
    <w:multiLevelType w:val="hybridMultilevel"/>
    <w:tmpl w:val="9776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FD7A66"/>
    <w:rsid w:val="0000085C"/>
    <w:rsid w:val="000126F7"/>
    <w:rsid w:val="00012891"/>
    <w:rsid w:val="0002132D"/>
    <w:rsid w:val="00026D24"/>
    <w:rsid w:val="000317AC"/>
    <w:rsid w:val="000335BF"/>
    <w:rsid w:val="0007051A"/>
    <w:rsid w:val="000719C5"/>
    <w:rsid w:val="00073CE8"/>
    <w:rsid w:val="00082E98"/>
    <w:rsid w:val="00084750"/>
    <w:rsid w:val="000860DD"/>
    <w:rsid w:val="00087116"/>
    <w:rsid w:val="00092612"/>
    <w:rsid w:val="000926C6"/>
    <w:rsid w:val="0009637B"/>
    <w:rsid w:val="000A55F3"/>
    <w:rsid w:val="000B776A"/>
    <w:rsid w:val="000C6CC3"/>
    <w:rsid w:val="001017C0"/>
    <w:rsid w:val="0011088A"/>
    <w:rsid w:val="00110A1C"/>
    <w:rsid w:val="00114451"/>
    <w:rsid w:val="00120066"/>
    <w:rsid w:val="001255D4"/>
    <w:rsid w:val="00127A19"/>
    <w:rsid w:val="00147653"/>
    <w:rsid w:val="0015056A"/>
    <w:rsid w:val="00157BDA"/>
    <w:rsid w:val="001668B8"/>
    <w:rsid w:val="00167DE1"/>
    <w:rsid w:val="00170717"/>
    <w:rsid w:val="00171C47"/>
    <w:rsid w:val="001760B1"/>
    <w:rsid w:val="00180354"/>
    <w:rsid w:val="00186E0E"/>
    <w:rsid w:val="00187138"/>
    <w:rsid w:val="001960BC"/>
    <w:rsid w:val="001B0A81"/>
    <w:rsid w:val="001C2A19"/>
    <w:rsid w:val="001D10F2"/>
    <w:rsid w:val="001D77E2"/>
    <w:rsid w:val="001D7BF3"/>
    <w:rsid w:val="001E2386"/>
    <w:rsid w:val="0020322F"/>
    <w:rsid w:val="00213DB0"/>
    <w:rsid w:val="00216E6B"/>
    <w:rsid w:val="00224082"/>
    <w:rsid w:val="00226504"/>
    <w:rsid w:val="00227647"/>
    <w:rsid w:val="00236596"/>
    <w:rsid w:val="0024407D"/>
    <w:rsid w:val="00255AA2"/>
    <w:rsid w:val="0026296D"/>
    <w:rsid w:val="0026727D"/>
    <w:rsid w:val="00276BEC"/>
    <w:rsid w:val="00285D6F"/>
    <w:rsid w:val="00293BA9"/>
    <w:rsid w:val="002B281A"/>
    <w:rsid w:val="002C127C"/>
    <w:rsid w:val="002D1627"/>
    <w:rsid w:val="002D7060"/>
    <w:rsid w:val="002E4EFE"/>
    <w:rsid w:val="00300972"/>
    <w:rsid w:val="00301650"/>
    <w:rsid w:val="00311A82"/>
    <w:rsid w:val="003172B3"/>
    <w:rsid w:val="00317379"/>
    <w:rsid w:val="003324B8"/>
    <w:rsid w:val="00333904"/>
    <w:rsid w:val="003501D1"/>
    <w:rsid w:val="003533B6"/>
    <w:rsid w:val="00353DE1"/>
    <w:rsid w:val="00353EB8"/>
    <w:rsid w:val="003747EC"/>
    <w:rsid w:val="00386F6E"/>
    <w:rsid w:val="003B5219"/>
    <w:rsid w:val="003C0AF7"/>
    <w:rsid w:val="003C2DBF"/>
    <w:rsid w:val="003C7D39"/>
    <w:rsid w:val="003D0867"/>
    <w:rsid w:val="003E1E17"/>
    <w:rsid w:val="00437163"/>
    <w:rsid w:val="0045170D"/>
    <w:rsid w:val="00452E9E"/>
    <w:rsid w:val="00456756"/>
    <w:rsid w:val="0046376E"/>
    <w:rsid w:val="004651DB"/>
    <w:rsid w:val="004659F3"/>
    <w:rsid w:val="00475B47"/>
    <w:rsid w:val="00477800"/>
    <w:rsid w:val="00484261"/>
    <w:rsid w:val="004930A7"/>
    <w:rsid w:val="0049498E"/>
    <w:rsid w:val="00496A35"/>
    <w:rsid w:val="00497AC2"/>
    <w:rsid w:val="004A6638"/>
    <w:rsid w:val="004B76E2"/>
    <w:rsid w:val="004D2779"/>
    <w:rsid w:val="004D75C8"/>
    <w:rsid w:val="004E1E0A"/>
    <w:rsid w:val="004E5F0F"/>
    <w:rsid w:val="005035A0"/>
    <w:rsid w:val="0051066C"/>
    <w:rsid w:val="00512792"/>
    <w:rsid w:val="00521984"/>
    <w:rsid w:val="00523E60"/>
    <w:rsid w:val="00527A7F"/>
    <w:rsid w:val="00534BF2"/>
    <w:rsid w:val="005405D8"/>
    <w:rsid w:val="0054258E"/>
    <w:rsid w:val="00553DB1"/>
    <w:rsid w:val="00563AB0"/>
    <w:rsid w:val="00597BF8"/>
    <w:rsid w:val="005A706E"/>
    <w:rsid w:val="005B0F50"/>
    <w:rsid w:val="005B2E7E"/>
    <w:rsid w:val="005B4734"/>
    <w:rsid w:val="005C57C0"/>
    <w:rsid w:val="005C5E56"/>
    <w:rsid w:val="005F5F7D"/>
    <w:rsid w:val="006327CD"/>
    <w:rsid w:val="00641405"/>
    <w:rsid w:val="00656D22"/>
    <w:rsid w:val="00660267"/>
    <w:rsid w:val="00667829"/>
    <w:rsid w:val="00673B59"/>
    <w:rsid w:val="00690EA6"/>
    <w:rsid w:val="006A1A34"/>
    <w:rsid w:val="006C7BEC"/>
    <w:rsid w:val="006E76A8"/>
    <w:rsid w:val="006F32F3"/>
    <w:rsid w:val="00704ACA"/>
    <w:rsid w:val="0070586A"/>
    <w:rsid w:val="0070746B"/>
    <w:rsid w:val="007105C7"/>
    <w:rsid w:val="00712C0C"/>
    <w:rsid w:val="007145B3"/>
    <w:rsid w:val="00727A1B"/>
    <w:rsid w:val="00751EF9"/>
    <w:rsid w:val="00774679"/>
    <w:rsid w:val="00777569"/>
    <w:rsid w:val="00786359"/>
    <w:rsid w:val="007A02B9"/>
    <w:rsid w:val="007A2F19"/>
    <w:rsid w:val="007A2F4D"/>
    <w:rsid w:val="007A539B"/>
    <w:rsid w:val="007B19CA"/>
    <w:rsid w:val="007C3DEC"/>
    <w:rsid w:val="007D052E"/>
    <w:rsid w:val="007E0D0D"/>
    <w:rsid w:val="007F6900"/>
    <w:rsid w:val="008148DC"/>
    <w:rsid w:val="00815C50"/>
    <w:rsid w:val="00824965"/>
    <w:rsid w:val="00832F5D"/>
    <w:rsid w:val="0083519E"/>
    <w:rsid w:val="00835ED2"/>
    <w:rsid w:val="0085227C"/>
    <w:rsid w:val="00861142"/>
    <w:rsid w:val="008850FC"/>
    <w:rsid w:val="00891E4F"/>
    <w:rsid w:val="008A2F02"/>
    <w:rsid w:val="008B3238"/>
    <w:rsid w:val="008B65B2"/>
    <w:rsid w:val="008C0B5D"/>
    <w:rsid w:val="008C7933"/>
    <w:rsid w:val="008D3408"/>
    <w:rsid w:val="008D72B7"/>
    <w:rsid w:val="008E4148"/>
    <w:rsid w:val="008E6512"/>
    <w:rsid w:val="008F1D14"/>
    <w:rsid w:val="00906DD0"/>
    <w:rsid w:val="00912950"/>
    <w:rsid w:val="009159B6"/>
    <w:rsid w:val="00920DC7"/>
    <w:rsid w:val="0093223D"/>
    <w:rsid w:val="00932D93"/>
    <w:rsid w:val="00933D2F"/>
    <w:rsid w:val="0093604A"/>
    <w:rsid w:val="00960A3D"/>
    <w:rsid w:val="00965C87"/>
    <w:rsid w:val="009700F4"/>
    <w:rsid w:val="00971B81"/>
    <w:rsid w:val="009871D2"/>
    <w:rsid w:val="00993766"/>
    <w:rsid w:val="0099614A"/>
    <w:rsid w:val="009A732C"/>
    <w:rsid w:val="009A7F8D"/>
    <w:rsid w:val="009B2CBC"/>
    <w:rsid w:val="009B76DA"/>
    <w:rsid w:val="009C1A59"/>
    <w:rsid w:val="009C4507"/>
    <w:rsid w:val="009C55A4"/>
    <w:rsid w:val="009C56CD"/>
    <w:rsid w:val="009C7A4C"/>
    <w:rsid w:val="009D4A60"/>
    <w:rsid w:val="009E1254"/>
    <w:rsid w:val="009E1974"/>
    <w:rsid w:val="009E5CAC"/>
    <w:rsid w:val="009E6E3E"/>
    <w:rsid w:val="009F0ADA"/>
    <w:rsid w:val="009F49EC"/>
    <w:rsid w:val="00A07801"/>
    <w:rsid w:val="00A25BC6"/>
    <w:rsid w:val="00A42D95"/>
    <w:rsid w:val="00A66E16"/>
    <w:rsid w:val="00A7122E"/>
    <w:rsid w:val="00A74F28"/>
    <w:rsid w:val="00A75BBD"/>
    <w:rsid w:val="00A829CF"/>
    <w:rsid w:val="00A83D2D"/>
    <w:rsid w:val="00A86E1C"/>
    <w:rsid w:val="00A904DD"/>
    <w:rsid w:val="00A9210D"/>
    <w:rsid w:val="00A930A0"/>
    <w:rsid w:val="00A9332D"/>
    <w:rsid w:val="00A95EC7"/>
    <w:rsid w:val="00AA13B8"/>
    <w:rsid w:val="00AA2EA4"/>
    <w:rsid w:val="00AB4930"/>
    <w:rsid w:val="00AC0830"/>
    <w:rsid w:val="00AC2906"/>
    <w:rsid w:val="00AD161A"/>
    <w:rsid w:val="00AD36BD"/>
    <w:rsid w:val="00AD7C3A"/>
    <w:rsid w:val="00AF5134"/>
    <w:rsid w:val="00B06C7B"/>
    <w:rsid w:val="00B14908"/>
    <w:rsid w:val="00B14E47"/>
    <w:rsid w:val="00B14EEC"/>
    <w:rsid w:val="00B22444"/>
    <w:rsid w:val="00B24E7D"/>
    <w:rsid w:val="00B37D2A"/>
    <w:rsid w:val="00B42D39"/>
    <w:rsid w:val="00B50012"/>
    <w:rsid w:val="00B61DAA"/>
    <w:rsid w:val="00B72F33"/>
    <w:rsid w:val="00B86F3C"/>
    <w:rsid w:val="00B87A29"/>
    <w:rsid w:val="00B87AB7"/>
    <w:rsid w:val="00B9058C"/>
    <w:rsid w:val="00B929EC"/>
    <w:rsid w:val="00BA2C16"/>
    <w:rsid w:val="00BB2F42"/>
    <w:rsid w:val="00BD2C38"/>
    <w:rsid w:val="00BD34DC"/>
    <w:rsid w:val="00BD500A"/>
    <w:rsid w:val="00BD5139"/>
    <w:rsid w:val="00BE0DB5"/>
    <w:rsid w:val="00BF458F"/>
    <w:rsid w:val="00C05088"/>
    <w:rsid w:val="00C0536C"/>
    <w:rsid w:val="00C208C8"/>
    <w:rsid w:val="00C20E5F"/>
    <w:rsid w:val="00C40089"/>
    <w:rsid w:val="00C40806"/>
    <w:rsid w:val="00C43FB9"/>
    <w:rsid w:val="00C53A4D"/>
    <w:rsid w:val="00C6074E"/>
    <w:rsid w:val="00C735C7"/>
    <w:rsid w:val="00C84BF6"/>
    <w:rsid w:val="00C92F0F"/>
    <w:rsid w:val="00CA0805"/>
    <w:rsid w:val="00CA57BB"/>
    <w:rsid w:val="00CA6A00"/>
    <w:rsid w:val="00CA6CA6"/>
    <w:rsid w:val="00CB1A4F"/>
    <w:rsid w:val="00CC1B1A"/>
    <w:rsid w:val="00CC60F8"/>
    <w:rsid w:val="00CC7CB0"/>
    <w:rsid w:val="00CD0220"/>
    <w:rsid w:val="00CF1BA2"/>
    <w:rsid w:val="00CF1FBD"/>
    <w:rsid w:val="00D25B2B"/>
    <w:rsid w:val="00D31AF8"/>
    <w:rsid w:val="00D63F04"/>
    <w:rsid w:val="00D75B3E"/>
    <w:rsid w:val="00D85A93"/>
    <w:rsid w:val="00D94E17"/>
    <w:rsid w:val="00D9629B"/>
    <w:rsid w:val="00DA7953"/>
    <w:rsid w:val="00DB1D9D"/>
    <w:rsid w:val="00DC07FB"/>
    <w:rsid w:val="00DC5D15"/>
    <w:rsid w:val="00DD7351"/>
    <w:rsid w:val="00E009A1"/>
    <w:rsid w:val="00E134C4"/>
    <w:rsid w:val="00E20A2B"/>
    <w:rsid w:val="00E31517"/>
    <w:rsid w:val="00E438D9"/>
    <w:rsid w:val="00E44D28"/>
    <w:rsid w:val="00E47135"/>
    <w:rsid w:val="00E558DA"/>
    <w:rsid w:val="00E70E47"/>
    <w:rsid w:val="00E729F6"/>
    <w:rsid w:val="00E75F76"/>
    <w:rsid w:val="00E76566"/>
    <w:rsid w:val="00E81A82"/>
    <w:rsid w:val="00E97493"/>
    <w:rsid w:val="00EA6C50"/>
    <w:rsid w:val="00EB11D5"/>
    <w:rsid w:val="00EB23F1"/>
    <w:rsid w:val="00EC18D1"/>
    <w:rsid w:val="00ED1B4C"/>
    <w:rsid w:val="00ED5586"/>
    <w:rsid w:val="00EE7F20"/>
    <w:rsid w:val="00EF1D54"/>
    <w:rsid w:val="00F01C94"/>
    <w:rsid w:val="00F01EDF"/>
    <w:rsid w:val="00F15459"/>
    <w:rsid w:val="00F227D8"/>
    <w:rsid w:val="00F2316A"/>
    <w:rsid w:val="00F44FD2"/>
    <w:rsid w:val="00F474E0"/>
    <w:rsid w:val="00F74B67"/>
    <w:rsid w:val="00F81DDD"/>
    <w:rsid w:val="00F82F64"/>
    <w:rsid w:val="00F926D6"/>
    <w:rsid w:val="00FA3AE7"/>
    <w:rsid w:val="00FA65F4"/>
    <w:rsid w:val="00FC2604"/>
    <w:rsid w:val="00FD0B52"/>
    <w:rsid w:val="00FD2D22"/>
    <w:rsid w:val="00FD77A9"/>
    <w:rsid w:val="00FD7A66"/>
    <w:rsid w:val="00FE320F"/>
    <w:rsid w:val="00FE553B"/>
    <w:rsid w:val="00FF1676"/>
    <w:rsid w:val="00FF21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D0"/>
  </w:style>
  <w:style w:type="paragraph" w:styleId="Heading1">
    <w:name w:val="heading 1"/>
    <w:basedOn w:val="Normal"/>
    <w:next w:val="Normal"/>
    <w:link w:val="Heading1Char"/>
    <w:uiPriority w:val="9"/>
    <w:qFormat/>
    <w:rsid w:val="00CF1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F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5BF"/>
    <w:rPr>
      <w:sz w:val="20"/>
      <w:szCs w:val="20"/>
    </w:rPr>
  </w:style>
  <w:style w:type="character" w:styleId="FootnoteReference">
    <w:name w:val="footnote reference"/>
    <w:basedOn w:val="DefaultParagraphFont"/>
    <w:uiPriority w:val="99"/>
    <w:semiHidden/>
    <w:unhideWhenUsed/>
    <w:rsid w:val="000335BF"/>
    <w:rPr>
      <w:vertAlign w:val="superscript"/>
    </w:rPr>
  </w:style>
  <w:style w:type="paragraph" w:customStyle="1" w:styleId="Default">
    <w:name w:val="Default"/>
    <w:rsid w:val="007A539B"/>
    <w:pPr>
      <w:autoSpaceDE w:val="0"/>
      <w:autoSpaceDN w:val="0"/>
      <w:adjustRightInd w:val="0"/>
      <w:spacing w:after="0" w:line="240" w:lineRule="auto"/>
    </w:pPr>
    <w:rPr>
      <w:rFonts w:ascii="ILOBOE+TimesNewRoman" w:hAnsi="ILOBOE+TimesNewRoman" w:cs="ILOBOE+TimesNewRoman"/>
      <w:color w:val="000000"/>
      <w:sz w:val="24"/>
      <w:szCs w:val="24"/>
    </w:rPr>
  </w:style>
  <w:style w:type="paragraph" w:styleId="ListParagraph">
    <w:name w:val="List Paragraph"/>
    <w:basedOn w:val="Normal"/>
    <w:uiPriority w:val="34"/>
    <w:qFormat/>
    <w:rsid w:val="00F81DDD"/>
    <w:pPr>
      <w:ind w:left="720"/>
      <w:contextualSpacing/>
    </w:pPr>
  </w:style>
  <w:style w:type="character" w:styleId="Hyperlink">
    <w:name w:val="Hyperlink"/>
    <w:basedOn w:val="DefaultParagraphFont"/>
    <w:uiPriority w:val="99"/>
    <w:unhideWhenUsed/>
    <w:rsid w:val="003172B3"/>
    <w:rPr>
      <w:color w:val="0000FF"/>
      <w:u w:val="single"/>
    </w:rPr>
  </w:style>
  <w:style w:type="paragraph" w:styleId="BalloonText">
    <w:name w:val="Balloon Text"/>
    <w:basedOn w:val="Normal"/>
    <w:link w:val="BalloonTextChar"/>
    <w:uiPriority w:val="99"/>
    <w:semiHidden/>
    <w:unhideWhenUsed/>
    <w:rsid w:val="00317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B3"/>
    <w:rPr>
      <w:rFonts w:ascii="Tahoma" w:hAnsi="Tahoma" w:cs="Tahoma"/>
      <w:sz w:val="16"/>
      <w:szCs w:val="16"/>
    </w:rPr>
  </w:style>
  <w:style w:type="paragraph" w:styleId="NormalWeb">
    <w:name w:val="Normal (Web)"/>
    <w:basedOn w:val="Normal"/>
    <w:uiPriority w:val="99"/>
    <w:semiHidden/>
    <w:unhideWhenUsed/>
    <w:rsid w:val="00FD0B52"/>
    <w:pPr>
      <w:spacing w:before="100" w:beforeAutospacing="1" w:after="100" w:afterAutospacing="1" w:line="240" w:lineRule="auto"/>
    </w:pPr>
    <w:rPr>
      <w:rFonts w:ascii="Verdana" w:eastAsia="Times New Roman" w:hAnsi="Verdana" w:cs="Times New Roman"/>
      <w:sz w:val="20"/>
      <w:szCs w:val="20"/>
    </w:rPr>
  </w:style>
  <w:style w:type="paragraph" w:styleId="Header">
    <w:name w:val="header"/>
    <w:basedOn w:val="Normal"/>
    <w:link w:val="HeaderChar"/>
    <w:uiPriority w:val="99"/>
    <w:semiHidden/>
    <w:unhideWhenUsed/>
    <w:rsid w:val="00150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56A"/>
  </w:style>
  <w:style w:type="paragraph" w:styleId="Footer">
    <w:name w:val="footer"/>
    <w:basedOn w:val="Normal"/>
    <w:link w:val="FooterChar"/>
    <w:uiPriority w:val="99"/>
    <w:unhideWhenUsed/>
    <w:rsid w:val="0015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6A"/>
  </w:style>
  <w:style w:type="character" w:customStyle="1" w:styleId="Heading1Char">
    <w:name w:val="Heading 1 Char"/>
    <w:basedOn w:val="DefaultParagraphFont"/>
    <w:link w:val="Heading1"/>
    <w:uiPriority w:val="9"/>
    <w:rsid w:val="00CF1F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F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1FB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930A7"/>
    <w:pPr>
      <w:spacing w:after="100"/>
    </w:pPr>
  </w:style>
  <w:style w:type="paragraph" w:styleId="TOC2">
    <w:name w:val="toc 2"/>
    <w:basedOn w:val="Normal"/>
    <w:next w:val="Normal"/>
    <w:autoRedefine/>
    <w:uiPriority w:val="39"/>
    <w:unhideWhenUsed/>
    <w:rsid w:val="004930A7"/>
    <w:pPr>
      <w:spacing w:after="100"/>
      <w:ind w:left="220"/>
    </w:pPr>
  </w:style>
  <w:style w:type="paragraph" w:styleId="TOC3">
    <w:name w:val="toc 3"/>
    <w:basedOn w:val="Normal"/>
    <w:next w:val="Normal"/>
    <w:autoRedefine/>
    <w:uiPriority w:val="39"/>
    <w:unhideWhenUsed/>
    <w:rsid w:val="004930A7"/>
    <w:pPr>
      <w:spacing w:after="100"/>
      <w:ind w:left="440"/>
    </w:pPr>
  </w:style>
  <w:style w:type="paragraph" w:styleId="TOCHeading">
    <w:name w:val="TOC Heading"/>
    <w:basedOn w:val="Heading1"/>
    <w:next w:val="Normal"/>
    <w:uiPriority w:val="39"/>
    <w:unhideWhenUsed/>
    <w:qFormat/>
    <w:rsid w:val="00BD34DC"/>
    <w:pPr>
      <w:outlineLvl w:val="9"/>
    </w:pPr>
  </w:style>
</w:styles>
</file>

<file path=word/webSettings.xml><?xml version="1.0" encoding="utf-8"?>
<w:webSettings xmlns:r="http://schemas.openxmlformats.org/officeDocument/2006/relationships" xmlns:w="http://schemas.openxmlformats.org/wordprocessingml/2006/main">
  <w:divs>
    <w:div w:id="116879483">
      <w:bodyDiv w:val="1"/>
      <w:marLeft w:val="0"/>
      <w:marRight w:val="0"/>
      <w:marTop w:val="0"/>
      <w:marBottom w:val="0"/>
      <w:divBdr>
        <w:top w:val="none" w:sz="0" w:space="0" w:color="auto"/>
        <w:left w:val="none" w:sz="0" w:space="0" w:color="auto"/>
        <w:bottom w:val="none" w:sz="0" w:space="0" w:color="auto"/>
        <w:right w:val="none" w:sz="0" w:space="0" w:color="auto"/>
      </w:divBdr>
    </w:div>
    <w:div w:id="1344280854">
      <w:bodyDiv w:val="1"/>
      <w:marLeft w:val="0"/>
      <w:marRight w:val="0"/>
      <w:marTop w:val="0"/>
      <w:marBottom w:val="0"/>
      <w:divBdr>
        <w:top w:val="none" w:sz="0" w:space="0" w:color="auto"/>
        <w:left w:val="none" w:sz="0" w:space="0" w:color="auto"/>
        <w:bottom w:val="none" w:sz="0" w:space="0" w:color="auto"/>
        <w:right w:val="none" w:sz="0" w:space="0" w:color="auto"/>
      </w:divBdr>
    </w:div>
    <w:div w:id="21219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taxation_customs/resources/documents/customs/customs_duties/rules_origin/customs_unions/asso-turke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1998:086:0001:0002: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resources/documents/customs/customs_duties/rules_origin/customs_unions/list_of_goods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ELEX:21996A0907%2801%29:en:HTM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99A5-0FF2-4AFA-9055-D5A7328C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19</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aria</cp:lastModifiedBy>
  <cp:revision>306</cp:revision>
  <dcterms:created xsi:type="dcterms:W3CDTF">2012-12-04T00:05:00Z</dcterms:created>
  <dcterms:modified xsi:type="dcterms:W3CDTF">2013-01-02T01:33:00Z</dcterms:modified>
</cp:coreProperties>
</file>