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1813" w:rsidRDefault="00291813" w:rsidP="00736C28">
      <w:pPr>
        <w:jc w:val="right"/>
        <w:rPr>
          <w:rFonts w:cs="B Homa"/>
          <w:noProof/>
          <w:color w:val="000000" w:themeColor="text1"/>
          <w:sz w:val="28"/>
          <w:szCs w:val="28"/>
          <w:rtl/>
        </w:rPr>
      </w:pPr>
      <w:bookmarkStart w:id="0" w:name="_GoBack"/>
      <w:bookmarkEnd w:id="0"/>
      <w:r>
        <w:rPr>
          <w:rFonts w:cs="B Homa" w:hint="cs"/>
          <w:noProof/>
          <w:color w:val="000000" w:themeColor="text1"/>
          <w:sz w:val="28"/>
          <w:szCs w:val="28"/>
          <w:rtl/>
        </w:rPr>
        <w:drawing>
          <wp:anchor distT="0" distB="0" distL="114300" distR="114300" simplePos="0" relativeHeight="251659264" behindDoc="1" locked="0" layoutInCell="1" allowOverlap="1" wp14:anchorId="1D55BB60" wp14:editId="7D0207AC">
            <wp:simplePos x="0" y="0"/>
            <wp:positionH relativeFrom="margin">
              <wp:posOffset>40640</wp:posOffset>
            </wp:positionH>
            <wp:positionV relativeFrom="paragraph">
              <wp:posOffset>76200</wp:posOffset>
            </wp:positionV>
            <wp:extent cx="7353300" cy="965835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بک گراند بروشور محصول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53300" cy="9658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91813" w:rsidRDefault="00EA0C8F" w:rsidP="00EA0C8F">
      <w:pPr>
        <w:spacing w:before="240"/>
        <w:jc w:val="right"/>
        <w:rPr>
          <w:b/>
          <w:bCs/>
          <w:sz w:val="32"/>
          <w:szCs w:val="32"/>
          <w:rtl/>
          <w:lang w:bidi="fa-IR"/>
        </w:rPr>
      </w:pPr>
      <w:r>
        <w:rPr>
          <w:rFonts w:cs="B Titr" w:hint="cs"/>
          <w:sz w:val="44"/>
          <w:szCs w:val="44"/>
          <w:rtl/>
        </w:rPr>
        <w:t xml:space="preserve">                </w:t>
      </w:r>
      <w:r w:rsidR="005A732F" w:rsidRPr="00EA0C8F">
        <w:rPr>
          <w:rFonts w:cs="B Titr" w:hint="cs"/>
          <w:sz w:val="48"/>
          <w:szCs w:val="48"/>
          <w:rtl/>
        </w:rPr>
        <w:t xml:space="preserve">دستگاه همزن مواد </w:t>
      </w:r>
    </w:p>
    <w:p w:rsidR="00474639" w:rsidRDefault="00474639" w:rsidP="00891CF2">
      <w:pPr>
        <w:bidi/>
        <w:spacing w:after="0" w:line="276" w:lineRule="auto"/>
        <w:jc w:val="both"/>
        <w:rPr>
          <w:b/>
          <w:bCs/>
          <w:sz w:val="32"/>
          <w:szCs w:val="32"/>
          <w:rtl/>
          <w:lang w:bidi="fa-IR"/>
        </w:rPr>
      </w:pPr>
    </w:p>
    <w:p w:rsidR="00474639" w:rsidRDefault="00EA0C8F" w:rsidP="00474639">
      <w:pPr>
        <w:bidi/>
        <w:spacing w:after="0" w:line="276" w:lineRule="auto"/>
        <w:jc w:val="both"/>
        <w:rPr>
          <w:b/>
          <w:bCs/>
          <w:sz w:val="32"/>
          <w:szCs w:val="32"/>
          <w:rtl/>
          <w:lang w:bidi="fa-IR"/>
        </w:rPr>
      </w:pPr>
      <w:r>
        <w:rPr>
          <w:b/>
          <w:bCs/>
          <w:noProof/>
          <w:color w:val="FF0000"/>
          <w:sz w:val="28"/>
          <w:szCs w:val="28"/>
          <w:rtl/>
        </w:rPr>
        <w:drawing>
          <wp:anchor distT="0" distB="0" distL="114300" distR="114300" simplePos="0" relativeHeight="251660288" behindDoc="0" locked="0" layoutInCell="1" allowOverlap="1" wp14:anchorId="5B9D992B" wp14:editId="4809F4C4">
            <wp:simplePos x="0" y="0"/>
            <wp:positionH relativeFrom="page">
              <wp:align>left</wp:align>
            </wp:positionH>
            <wp:positionV relativeFrom="paragraph">
              <wp:posOffset>145415</wp:posOffset>
            </wp:positionV>
            <wp:extent cx="3644265" cy="360807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همزن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44265" cy="3608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4639" w:rsidRDefault="006C0157" w:rsidP="00EA0C8F">
      <w:pPr>
        <w:bidi/>
        <w:spacing w:before="600" w:after="0" w:line="276" w:lineRule="auto"/>
        <w:ind w:left="794"/>
        <w:jc w:val="both"/>
        <w:rPr>
          <w:rFonts w:ascii="IRYekan" w:hAnsi="IRYekan" w:cs="IRYekan"/>
          <w:noProof/>
          <w:color w:val="000000" w:themeColor="text1"/>
          <w:sz w:val="24"/>
          <w:szCs w:val="24"/>
          <w:rtl/>
        </w:rPr>
      </w:pP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این م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اش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ین آلات بازیاف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ت پلاستیک با ظاهری</w:t>
      </w:r>
    </w:p>
    <w:p w:rsidR="00474639" w:rsidRDefault="006C0157" w:rsidP="00EA0C8F">
      <w:pPr>
        <w:bidi/>
        <w:spacing w:after="0" w:line="276" w:lineRule="auto"/>
        <w:ind w:left="794"/>
        <w:jc w:val="both"/>
        <w:rPr>
          <w:rFonts w:ascii="IRYekan" w:hAnsi="IRYekan" w:cs="IRYekan"/>
          <w:noProof/>
          <w:color w:val="000000" w:themeColor="text1"/>
          <w:sz w:val="24"/>
          <w:szCs w:val="24"/>
          <w:rtl/>
        </w:rPr>
      </w:pP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افقی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 xml:space="preserve"> </w:t>
      </w:r>
      <w:r w:rsidR="00516479"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برای مخل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="00516479"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وط کردن رن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="00516479"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گ با س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="00516479"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رعت کم و</w:t>
      </w:r>
    </w:p>
    <w:p w:rsidR="00474639" w:rsidRDefault="00516479" w:rsidP="00EA0C8F">
      <w:pPr>
        <w:bidi/>
        <w:spacing w:after="0" w:line="276" w:lineRule="auto"/>
        <w:ind w:left="794"/>
        <w:jc w:val="both"/>
        <w:rPr>
          <w:rFonts w:ascii="IRYekan" w:hAnsi="IRYekan" w:cs="IRYekan"/>
          <w:noProof/>
          <w:color w:val="000000" w:themeColor="text1"/>
          <w:sz w:val="24"/>
          <w:szCs w:val="24"/>
          <w:rtl/>
        </w:rPr>
      </w:pP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به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ره وری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 xml:space="preserve"> 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بالا</w:t>
      </w:r>
      <w:r w:rsidR="006C0157"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می باشد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 xml:space="preserve"> 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 xml:space="preserve">، 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که س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رعت ک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م آهن</w:t>
      </w:r>
    </w:p>
    <w:p w:rsidR="00516479" w:rsidRDefault="00516479" w:rsidP="00EA0C8F">
      <w:pPr>
        <w:bidi/>
        <w:spacing w:after="0" w:line="276" w:lineRule="auto"/>
        <w:ind w:left="794"/>
        <w:jc w:val="both"/>
        <w:rPr>
          <w:rFonts w:ascii="IRYekan" w:hAnsi="IRYekan" w:cs="IRYekan"/>
          <w:noProof/>
          <w:color w:val="000000" w:themeColor="text1"/>
          <w:sz w:val="24"/>
          <w:szCs w:val="24"/>
        </w:rPr>
      </w:pP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باعث کاهش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 xml:space="preserve"> 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 xml:space="preserve">صدا و ساعات کار 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زیاد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 xml:space="preserve"> می باشد  </w:t>
      </w:r>
      <w:r>
        <w:rPr>
          <w:rFonts w:ascii="IRYekan" w:hAnsi="IRYekan" w:cs="IRYekan"/>
          <w:noProof/>
          <w:color w:val="000000" w:themeColor="text1"/>
          <w:sz w:val="24"/>
          <w:szCs w:val="24"/>
        </w:rPr>
        <w:t>.</w:t>
      </w:r>
    </w:p>
    <w:p w:rsidR="00516479" w:rsidRDefault="00516479" w:rsidP="00EA0C8F">
      <w:pPr>
        <w:bidi/>
        <w:spacing w:after="0" w:line="276" w:lineRule="auto"/>
        <w:ind w:left="794"/>
        <w:jc w:val="both"/>
        <w:rPr>
          <w:rFonts w:ascii="IRYekan" w:hAnsi="IRYekan" w:cs="IRYekan"/>
          <w:noProof/>
          <w:color w:val="000000" w:themeColor="text1"/>
          <w:sz w:val="24"/>
          <w:szCs w:val="24"/>
        </w:rPr>
      </w:pP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بدنه بش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ک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ه پایی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ن تن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گ با تی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غه م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دل سازی</w:t>
      </w:r>
    </w:p>
    <w:p w:rsidR="00474639" w:rsidRDefault="00516479" w:rsidP="00EA0C8F">
      <w:pPr>
        <w:bidi/>
        <w:spacing w:after="0" w:line="276" w:lineRule="auto"/>
        <w:ind w:left="794"/>
        <w:jc w:val="both"/>
        <w:rPr>
          <w:rFonts w:ascii="IRYekan" w:hAnsi="IRYekan" w:cs="IRYekan"/>
          <w:noProof/>
          <w:color w:val="000000" w:themeColor="text1"/>
          <w:sz w:val="24"/>
          <w:szCs w:val="24"/>
          <w:rtl/>
        </w:rPr>
      </w:pP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 xml:space="preserve"> باع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ث م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ی ش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ود م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ـــ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واد ب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ه ط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ور مس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 xml:space="preserve">اوی با </w:t>
      </w:r>
    </w:p>
    <w:p w:rsidR="00516479" w:rsidRDefault="00516479" w:rsidP="00EA0C8F">
      <w:pPr>
        <w:bidi/>
        <w:spacing w:after="0" w:line="276" w:lineRule="auto"/>
        <w:ind w:left="794"/>
        <w:jc w:val="both"/>
        <w:rPr>
          <w:rFonts w:ascii="IRYekan" w:hAnsi="IRYekan" w:cs="IRYekan"/>
          <w:noProof/>
          <w:color w:val="000000" w:themeColor="text1"/>
          <w:sz w:val="24"/>
          <w:szCs w:val="24"/>
        </w:rPr>
      </w:pP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ران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دمان بالا مخلوط گ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ردد. مخلوط کن از تیغ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 xml:space="preserve">ه </w:t>
      </w:r>
    </w:p>
    <w:p w:rsidR="00516479" w:rsidRDefault="00516479" w:rsidP="00EA0C8F">
      <w:pPr>
        <w:bidi/>
        <w:spacing w:after="0" w:line="276" w:lineRule="auto"/>
        <w:ind w:left="794"/>
        <w:jc w:val="both"/>
        <w:rPr>
          <w:rFonts w:ascii="IRYekan" w:hAnsi="IRYekan" w:cs="IRYekan"/>
          <w:noProof/>
          <w:color w:val="000000" w:themeColor="text1"/>
          <w:sz w:val="24"/>
          <w:szCs w:val="24"/>
        </w:rPr>
      </w:pP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و بدنه بش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که از فولاد ض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د زنگ ساخته ش</w:t>
      </w:r>
      <w:r w:rsidR="00474639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ـ</w:t>
      </w: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 xml:space="preserve">ده </w:t>
      </w:r>
    </w:p>
    <w:p w:rsidR="00891CF2" w:rsidRDefault="00516479" w:rsidP="00EA0C8F">
      <w:pPr>
        <w:bidi/>
        <w:spacing w:after="0" w:line="276" w:lineRule="auto"/>
        <w:ind w:left="794"/>
        <w:jc w:val="both"/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</w:pP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>که نیازی به تعمیر و نگهداری ندارد در نتیجه عمر مفید را افزایش می دهد</w:t>
      </w:r>
      <w:r w:rsidR="00891CF2">
        <w:rPr>
          <w:rFonts w:ascii="IRYekan" w:hAnsi="IRYekan" w:cs="IRYekan" w:hint="cs"/>
          <w:noProof/>
          <w:color w:val="000000" w:themeColor="text1"/>
          <w:sz w:val="24"/>
          <w:szCs w:val="24"/>
          <w:rtl/>
        </w:rPr>
        <w:t>.</w:t>
      </w:r>
    </w:p>
    <w:p w:rsidR="006C0157" w:rsidRPr="00516479" w:rsidRDefault="00516479" w:rsidP="00891CF2">
      <w:pPr>
        <w:bidi/>
        <w:spacing w:after="0" w:line="240" w:lineRule="auto"/>
        <w:jc w:val="both"/>
        <w:rPr>
          <w:rFonts w:ascii="IRYekan" w:hAnsi="IRYekan" w:cs="IRYekan"/>
          <w:noProof/>
          <w:color w:val="000000" w:themeColor="text1"/>
          <w:sz w:val="28"/>
          <w:szCs w:val="28"/>
          <w:rtl/>
        </w:rPr>
      </w:pPr>
      <w:r w:rsidRPr="00516479">
        <w:rPr>
          <w:rFonts w:ascii="IRYekan" w:hAnsi="IRYekan" w:cs="IRYekan"/>
          <w:noProof/>
          <w:color w:val="000000" w:themeColor="text1"/>
          <w:sz w:val="24"/>
          <w:szCs w:val="24"/>
          <w:rtl/>
        </w:rPr>
        <w:t xml:space="preserve"> </w:t>
      </w:r>
    </w:p>
    <w:p w:rsidR="006C0157" w:rsidRDefault="006C0157" w:rsidP="005A732F">
      <w:pPr>
        <w:jc w:val="right"/>
        <w:rPr>
          <w:b/>
          <w:bCs/>
          <w:noProof/>
          <w:color w:val="FF0000"/>
          <w:sz w:val="28"/>
          <w:szCs w:val="28"/>
          <w:rtl/>
        </w:rPr>
      </w:pPr>
    </w:p>
    <w:tbl>
      <w:tblPr>
        <w:tblStyle w:val="TableGrid"/>
        <w:tblpPr w:leftFromText="180" w:rightFromText="180" w:vertAnchor="text" w:horzAnchor="margin" w:tblpXSpec="center" w:tblpY="6"/>
        <w:tblW w:w="10774" w:type="dxa"/>
        <w:tblLook w:val="04A0" w:firstRow="1" w:lastRow="0" w:firstColumn="1" w:lastColumn="0" w:noHBand="0" w:noVBand="1"/>
      </w:tblPr>
      <w:tblGrid>
        <w:gridCol w:w="3687"/>
        <w:gridCol w:w="3402"/>
        <w:gridCol w:w="3685"/>
      </w:tblGrid>
      <w:tr w:rsidR="00891CF2" w:rsidTr="00EA0C8F">
        <w:tc>
          <w:tcPr>
            <w:tcW w:w="3687" w:type="dxa"/>
            <w:tcBorders>
              <w:top w:val="double" w:sz="4" w:space="0" w:color="000000" w:themeColor="text1"/>
              <w:left w:val="double" w:sz="4" w:space="0" w:color="000000" w:themeColor="text1"/>
              <w:bottom w:val="double" w:sz="4" w:space="0" w:color="auto"/>
            </w:tcBorders>
            <w:shd w:val="clear" w:color="auto" w:fill="BDD6EE" w:themeFill="accent1" w:themeFillTint="66"/>
          </w:tcPr>
          <w:p w:rsidR="00972542" w:rsidRPr="00972542" w:rsidRDefault="00972542" w:rsidP="00474639">
            <w:pPr>
              <w:spacing w:before="240"/>
              <w:jc w:val="center"/>
              <w:rPr>
                <w:rFonts w:cs="B Titr"/>
                <w:sz w:val="32"/>
                <w:szCs w:val="32"/>
                <w:rtl/>
              </w:rPr>
            </w:pPr>
            <w:r w:rsidRPr="00972542">
              <w:rPr>
                <w:rFonts w:cs="B Titr"/>
                <w:sz w:val="32"/>
                <w:szCs w:val="32"/>
                <w:rtl/>
              </w:rPr>
              <w:t>همزن 300 کیلویی- استیل</w:t>
            </w:r>
          </w:p>
          <w:p w:rsidR="002A492A" w:rsidRPr="00972542" w:rsidRDefault="002A492A" w:rsidP="00474639">
            <w:pPr>
              <w:jc w:val="right"/>
              <w:rPr>
                <w:rFonts w:cs="B Titr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double" w:sz="4" w:space="0" w:color="000000" w:themeColor="text1"/>
              <w:bottom w:val="double" w:sz="4" w:space="0" w:color="auto"/>
            </w:tcBorders>
            <w:shd w:val="clear" w:color="auto" w:fill="BDD6EE" w:themeFill="accent1" w:themeFillTint="66"/>
          </w:tcPr>
          <w:p w:rsidR="002A492A" w:rsidRPr="00972542" w:rsidRDefault="00972542" w:rsidP="00474639">
            <w:pPr>
              <w:bidi/>
              <w:spacing w:before="240"/>
              <w:jc w:val="center"/>
              <w:rPr>
                <w:rFonts w:cs="B Titr"/>
                <w:sz w:val="32"/>
                <w:szCs w:val="32"/>
              </w:rPr>
            </w:pPr>
            <w:r w:rsidRPr="00972542">
              <w:rPr>
                <w:rFonts w:cs="B Titr"/>
                <w:sz w:val="32"/>
                <w:szCs w:val="32"/>
                <w:rtl/>
              </w:rPr>
              <w:t xml:space="preserve">همزن 200 </w:t>
            </w:r>
            <w:r w:rsidR="00891CF2">
              <w:rPr>
                <w:rFonts w:cs="B Titr"/>
                <w:sz w:val="32"/>
                <w:szCs w:val="32"/>
                <w:vertAlign w:val="subscript"/>
                <w:rtl/>
              </w:rPr>
              <w:softHyphen/>
            </w:r>
            <w:r w:rsidR="00891CF2">
              <w:rPr>
                <w:rFonts w:cs="B Titr"/>
                <w:sz w:val="32"/>
                <w:szCs w:val="32"/>
                <w:vertAlign w:val="subscript"/>
                <w:rtl/>
              </w:rPr>
              <w:softHyphen/>
            </w:r>
            <w:r w:rsidRPr="00972542">
              <w:rPr>
                <w:rFonts w:cs="B Titr"/>
                <w:sz w:val="32"/>
                <w:szCs w:val="32"/>
                <w:rtl/>
              </w:rPr>
              <w:t>کیلویی- استیل</w:t>
            </w:r>
          </w:p>
        </w:tc>
        <w:tc>
          <w:tcPr>
            <w:tcW w:w="3685" w:type="dxa"/>
            <w:tcBorders>
              <w:top w:val="double" w:sz="4" w:space="0" w:color="000000" w:themeColor="text1"/>
              <w:bottom w:val="double" w:sz="4" w:space="0" w:color="auto"/>
              <w:right w:val="double" w:sz="4" w:space="0" w:color="auto"/>
            </w:tcBorders>
            <w:shd w:val="clear" w:color="auto" w:fill="BDD6EE" w:themeFill="accent1" w:themeFillTint="66"/>
          </w:tcPr>
          <w:p w:rsidR="002A492A" w:rsidRPr="005A732F" w:rsidRDefault="002A492A" w:rsidP="00474639">
            <w:pPr>
              <w:tabs>
                <w:tab w:val="left" w:pos="8385"/>
              </w:tabs>
              <w:bidi/>
              <w:ind w:left="-397"/>
              <w:jc w:val="both"/>
              <w:rPr>
                <w:b/>
                <w:bCs/>
                <w:color w:val="FF0000"/>
                <w:sz w:val="24"/>
                <w:szCs w:val="24"/>
                <w:rtl/>
                <w:lang w:bidi="fa-IR"/>
              </w:rPr>
            </w:pPr>
          </w:p>
          <w:p w:rsidR="002A492A" w:rsidRPr="00972542" w:rsidRDefault="002A492A" w:rsidP="00474639">
            <w:pPr>
              <w:bidi/>
              <w:jc w:val="center"/>
              <w:rPr>
                <w:rFonts w:cs="B Titr"/>
                <w:sz w:val="32"/>
                <w:szCs w:val="32"/>
                <w:rtl/>
              </w:rPr>
            </w:pPr>
            <w:r w:rsidRPr="00972542">
              <w:rPr>
                <w:rFonts w:cs="B Titr"/>
                <w:sz w:val="32"/>
                <w:szCs w:val="32"/>
                <w:rtl/>
              </w:rPr>
              <w:t>همزن 100 کیلویی - استیل</w:t>
            </w:r>
          </w:p>
          <w:p w:rsidR="002A492A" w:rsidRDefault="002A492A" w:rsidP="00474639">
            <w:pPr>
              <w:jc w:val="center"/>
              <w:rPr>
                <w:b/>
                <w:bCs/>
                <w:noProof/>
                <w:color w:val="FF0000"/>
                <w:sz w:val="28"/>
                <w:szCs w:val="28"/>
              </w:rPr>
            </w:pPr>
          </w:p>
        </w:tc>
      </w:tr>
      <w:tr w:rsidR="002A492A" w:rsidTr="00474639">
        <w:tc>
          <w:tcPr>
            <w:tcW w:w="3687" w:type="dxa"/>
            <w:tcBorders>
              <w:top w:val="double" w:sz="4" w:space="0" w:color="auto"/>
              <w:left w:val="single" w:sz="12" w:space="0" w:color="000000" w:themeColor="text1"/>
              <w:bottom w:val="single" w:sz="12" w:space="0" w:color="000000" w:themeColor="text1"/>
            </w:tcBorders>
          </w:tcPr>
          <w:p w:rsidR="00972542" w:rsidRPr="00972542" w:rsidRDefault="00972542" w:rsidP="00474639">
            <w:pPr>
              <w:bidi/>
              <w:spacing w:before="240"/>
              <w:jc w:val="center"/>
              <w:rPr>
                <w:rFonts w:ascii="IRYekan" w:hAnsi="IRYekan" w:cs="IRYekan"/>
                <w:noProof/>
                <w:color w:val="000000" w:themeColor="text1"/>
                <w:rtl/>
              </w:rPr>
            </w:pP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 xml:space="preserve">موتور 5/5 کیلووات – گیربکس تیپ 130 با فشارشکن – ورق کف 2 سانت </w:t>
            </w:r>
          </w:p>
          <w:p w:rsidR="00972542" w:rsidRPr="00972542" w:rsidRDefault="00972542" w:rsidP="00474639">
            <w:pPr>
              <w:bidi/>
              <w:jc w:val="center"/>
              <w:rPr>
                <w:rFonts w:ascii="IRYekan" w:hAnsi="IRYekan" w:cs="IRYekan"/>
                <w:noProof/>
                <w:color w:val="000000" w:themeColor="text1"/>
                <w:rtl/>
              </w:rPr>
            </w:pP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 xml:space="preserve"> ورق بدنه 2 میل – استیل 304 </w:t>
            </w:r>
            <w:r>
              <w:rPr>
                <w:rFonts w:ascii="IRYekan" w:hAnsi="IRYekan" w:cs="IRYekan" w:hint="cs"/>
                <w:noProof/>
                <w:color w:val="000000" w:themeColor="text1"/>
                <w:rtl/>
              </w:rPr>
              <w:t xml:space="preserve">         </w:t>
            </w: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>تابلو برق کامل – کنترل فاز بار</w:t>
            </w:r>
            <w:r>
              <w:rPr>
                <w:rFonts w:ascii="IRYekan" w:hAnsi="IRYekan" w:cs="IRYekan" w:hint="cs"/>
                <w:noProof/>
                <w:color w:val="000000" w:themeColor="text1"/>
                <w:rtl/>
              </w:rPr>
              <w:t xml:space="preserve">       </w:t>
            </w: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>تایمر – محافظ</w:t>
            </w:r>
          </w:p>
          <w:p w:rsidR="002A492A" w:rsidRPr="00972542" w:rsidRDefault="002A492A" w:rsidP="00474639">
            <w:pPr>
              <w:jc w:val="center"/>
              <w:rPr>
                <w:rFonts w:ascii="IRYekan" w:hAnsi="IRYekan" w:cs="IRYekan"/>
                <w:noProof/>
                <w:color w:val="000000" w:themeColor="text1"/>
              </w:rPr>
            </w:pPr>
          </w:p>
        </w:tc>
        <w:tc>
          <w:tcPr>
            <w:tcW w:w="3402" w:type="dxa"/>
            <w:tcBorders>
              <w:top w:val="double" w:sz="4" w:space="0" w:color="auto"/>
              <w:bottom w:val="single" w:sz="12" w:space="0" w:color="000000" w:themeColor="text1"/>
            </w:tcBorders>
          </w:tcPr>
          <w:p w:rsidR="00972542" w:rsidRPr="00972542" w:rsidRDefault="00972542" w:rsidP="00474639">
            <w:pPr>
              <w:bidi/>
              <w:spacing w:before="240"/>
              <w:jc w:val="center"/>
              <w:rPr>
                <w:rFonts w:ascii="IRYekan" w:hAnsi="IRYekan" w:cs="IRYekan"/>
                <w:noProof/>
                <w:color w:val="000000" w:themeColor="text1"/>
                <w:rtl/>
              </w:rPr>
            </w:pP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>موتور 3 کیلووات – گیربکس تیپ 90 با فشارشکن –</w:t>
            </w:r>
            <w:r>
              <w:rPr>
                <w:rFonts w:ascii="IRYekan" w:hAnsi="IRYekan" w:cs="IRYekan" w:hint="cs"/>
                <w:noProof/>
                <w:color w:val="000000" w:themeColor="text1"/>
                <w:rtl/>
              </w:rPr>
              <w:t xml:space="preserve"> ورق کف 2</w:t>
            </w: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>سانت</w:t>
            </w:r>
          </w:p>
          <w:p w:rsidR="00972542" w:rsidRPr="00972542" w:rsidRDefault="00972542" w:rsidP="00474639">
            <w:pPr>
              <w:bidi/>
              <w:jc w:val="center"/>
              <w:rPr>
                <w:rFonts w:ascii="IRYekan" w:hAnsi="IRYekan" w:cs="IRYekan"/>
                <w:noProof/>
                <w:color w:val="000000" w:themeColor="text1"/>
                <w:rtl/>
              </w:rPr>
            </w:pP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>ورق بدنه 2 میل – استیل 304  تابلو برق کامل – کنترل فاز بار</w:t>
            </w:r>
          </w:p>
          <w:p w:rsidR="00972542" w:rsidRPr="00972542" w:rsidRDefault="00972542" w:rsidP="00474639">
            <w:pPr>
              <w:bidi/>
              <w:jc w:val="center"/>
              <w:rPr>
                <w:rFonts w:ascii="IRYekan" w:hAnsi="IRYekan" w:cs="IRYekan"/>
                <w:noProof/>
                <w:color w:val="000000" w:themeColor="text1"/>
                <w:rtl/>
              </w:rPr>
            </w:pP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>تایمر – محافظ</w:t>
            </w:r>
          </w:p>
          <w:p w:rsidR="002A492A" w:rsidRPr="00972542" w:rsidRDefault="002A492A" w:rsidP="00474639">
            <w:pPr>
              <w:jc w:val="center"/>
              <w:rPr>
                <w:rFonts w:ascii="IRYekan" w:hAnsi="IRYekan" w:cs="IRYekan"/>
                <w:noProof/>
                <w:color w:val="000000" w:themeColor="text1"/>
              </w:rPr>
            </w:pPr>
          </w:p>
        </w:tc>
        <w:tc>
          <w:tcPr>
            <w:tcW w:w="3685" w:type="dxa"/>
            <w:tcBorders>
              <w:top w:val="double" w:sz="4" w:space="0" w:color="auto"/>
              <w:bottom w:val="single" w:sz="12" w:space="0" w:color="000000" w:themeColor="text1"/>
              <w:right w:val="single" w:sz="12" w:space="0" w:color="000000" w:themeColor="text1"/>
            </w:tcBorders>
          </w:tcPr>
          <w:p w:rsidR="002A492A" w:rsidRPr="00972542" w:rsidRDefault="00972542" w:rsidP="00474639">
            <w:pPr>
              <w:bidi/>
              <w:spacing w:before="240"/>
              <w:jc w:val="center"/>
              <w:rPr>
                <w:rFonts w:ascii="IRYekan" w:hAnsi="IRYekan" w:cs="IRYekan"/>
                <w:noProof/>
                <w:color w:val="000000" w:themeColor="text1"/>
                <w:rtl/>
              </w:rPr>
            </w:pP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>موتور 3 کیلووات – گیربکس تیپ 90 با فشارشکن – ورق کف 2 سانت</w:t>
            </w:r>
            <w:r>
              <w:rPr>
                <w:rFonts w:ascii="IRYekan" w:hAnsi="IRYekan" w:cs="IRYekan" w:hint="cs"/>
                <w:noProof/>
                <w:color w:val="000000" w:themeColor="text1"/>
                <w:rtl/>
              </w:rPr>
              <w:t xml:space="preserve">   </w:t>
            </w: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 xml:space="preserve">ورق بدنه 2 میل – استیل 304 </w:t>
            </w:r>
            <w:r>
              <w:rPr>
                <w:rFonts w:ascii="IRYekan" w:hAnsi="IRYekan" w:cs="IRYekan" w:hint="cs"/>
                <w:noProof/>
                <w:color w:val="000000" w:themeColor="text1"/>
                <w:rtl/>
              </w:rPr>
              <w:t xml:space="preserve">      </w:t>
            </w: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>تابلو برق کامل – کنترل فاز بار</w:t>
            </w:r>
            <w:r>
              <w:rPr>
                <w:rFonts w:ascii="IRYekan" w:hAnsi="IRYekan" w:cs="IRYekan" w:hint="cs"/>
                <w:noProof/>
                <w:color w:val="000000" w:themeColor="text1"/>
                <w:rtl/>
              </w:rPr>
              <w:t xml:space="preserve">                </w:t>
            </w:r>
            <w:r w:rsidRPr="00972542">
              <w:rPr>
                <w:rFonts w:ascii="IRYekan" w:hAnsi="IRYekan" w:cs="IRYekan" w:hint="cs"/>
                <w:noProof/>
                <w:color w:val="000000" w:themeColor="text1"/>
                <w:rtl/>
              </w:rPr>
              <w:t>تایمر – محافظ</w:t>
            </w:r>
          </w:p>
          <w:p w:rsidR="002A492A" w:rsidRPr="00972542" w:rsidRDefault="002A492A" w:rsidP="00474639">
            <w:pPr>
              <w:rPr>
                <w:rFonts w:ascii="IRYekan" w:hAnsi="IRYekan" w:cs="IRYekan"/>
                <w:noProof/>
                <w:color w:val="000000" w:themeColor="text1"/>
                <w:sz w:val="24"/>
                <w:szCs w:val="24"/>
              </w:rPr>
            </w:pPr>
          </w:p>
        </w:tc>
      </w:tr>
    </w:tbl>
    <w:p w:rsidR="006C0157" w:rsidRDefault="006C0157" w:rsidP="005A732F">
      <w:pPr>
        <w:jc w:val="right"/>
        <w:rPr>
          <w:b/>
          <w:bCs/>
          <w:noProof/>
          <w:color w:val="FF0000"/>
          <w:sz w:val="28"/>
          <w:szCs w:val="28"/>
          <w:rtl/>
        </w:rPr>
      </w:pPr>
    </w:p>
    <w:p w:rsidR="006C0157" w:rsidRDefault="006C0157" w:rsidP="005A732F">
      <w:pPr>
        <w:jc w:val="right"/>
        <w:rPr>
          <w:b/>
          <w:bCs/>
          <w:noProof/>
          <w:color w:val="FF0000"/>
          <w:sz w:val="28"/>
          <w:szCs w:val="28"/>
          <w:rtl/>
        </w:rPr>
      </w:pPr>
    </w:p>
    <w:p w:rsidR="00736C28" w:rsidRPr="00736C28" w:rsidRDefault="00736C28" w:rsidP="00474639">
      <w:pPr>
        <w:rPr>
          <w:rFonts w:cs="B Homa"/>
          <w:color w:val="000000" w:themeColor="text1"/>
          <w:sz w:val="28"/>
          <w:szCs w:val="28"/>
          <w:lang w:bidi="fa-IR"/>
        </w:rPr>
      </w:pPr>
    </w:p>
    <w:sectPr w:rsidR="00736C28" w:rsidRPr="00736C28" w:rsidSect="00474639">
      <w:pgSz w:w="12240" w:h="15840"/>
      <w:pgMar w:top="0" w:right="301" w:bottom="567" w:left="29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Hom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Yekan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C28"/>
    <w:rsid w:val="001052A0"/>
    <w:rsid w:val="00291813"/>
    <w:rsid w:val="002A492A"/>
    <w:rsid w:val="00474639"/>
    <w:rsid w:val="00483893"/>
    <w:rsid w:val="00516479"/>
    <w:rsid w:val="005256B1"/>
    <w:rsid w:val="005A732F"/>
    <w:rsid w:val="006C0157"/>
    <w:rsid w:val="00736C28"/>
    <w:rsid w:val="00891CF2"/>
    <w:rsid w:val="00972542"/>
    <w:rsid w:val="00CB2B74"/>
    <w:rsid w:val="00EA0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chartTrackingRefBased/>
  <w15:docId w15:val="{B38C05D9-7FCD-4DA6-898B-9A371FCC2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49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0C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0C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D7BCF-5172-4500-BAA3-E61341A03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2022-04-17T05:49:00Z</cp:lastPrinted>
  <dcterms:created xsi:type="dcterms:W3CDTF">2022-04-11T07:01:00Z</dcterms:created>
  <dcterms:modified xsi:type="dcterms:W3CDTF">2022-04-17T05:49:00Z</dcterms:modified>
</cp:coreProperties>
</file>