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B98" w:rsidRDefault="003C16DD" w:rsidP="00087E19">
      <w:pPr>
        <w:bidi/>
        <w:spacing w:before="1320"/>
        <w:rPr>
          <w:rFonts w:cs="B Titr"/>
          <w:sz w:val="32"/>
          <w:szCs w:val="32"/>
          <w:rtl/>
        </w:rPr>
      </w:pPr>
      <w:bookmarkStart w:id="0" w:name="_GoBack"/>
      <w:bookmarkEnd w:id="0"/>
      <w:r w:rsidRPr="00064A7D">
        <w:rPr>
          <w:rFonts w:cs="B Titr"/>
          <w:noProof/>
          <w:sz w:val="44"/>
          <w:szCs w:val="44"/>
        </w:rPr>
        <w:drawing>
          <wp:anchor distT="0" distB="0" distL="114300" distR="114300" simplePos="0" relativeHeight="251658240" behindDoc="1" locked="0" layoutInCell="1" allowOverlap="1" wp14:anchorId="541FFB0E" wp14:editId="69EF2A77">
            <wp:simplePos x="0" y="0"/>
            <wp:positionH relativeFrom="margin">
              <wp:posOffset>-605790</wp:posOffset>
            </wp:positionH>
            <wp:positionV relativeFrom="paragraph">
              <wp:posOffset>347889</wp:posOffset>
            </wp:positionV>
            <wp:extent cx="7032171" cy="9599547"/>
            <wp:effectExtent l="0" t="0" r="0" b="19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بک گراند بروشور محصول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32171" cy="95995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14FA" w:rsidRPr="00064A7D">
        <w:rPr>
          <w:rFonts w:cs="B Titr" w:hint="cs"/>
          <w:sz w:val="44"/>
          <w:szCs w:val="44"/>
          <w:rtl/>
        </w:rPr>
        <w:t>دس</w:t>
      </w:r>
      <w:r w:rsidR="000E41A2" w:rsidRPr="00064A7D">
        <w:rPr>
          <w:rFonts w:cs="B Titr" w:hint="cs"/>
          <w:sz w:val="44"/>
          <w:szCs w:val="44"/>
          <w:rtl/>
        </w:rPr>
        <w:t xml:space="preserve">تگاه </w:t>
      </w:r>
      <w:r w:rsidR="00087E19">
        <w:rPr>
          <w:rFonts w:cs="B Titr" w:hint="cs"/>
          <w:sz w:val="44"/>
          <w:szCs w:val="44"/>
          <w:rtl/>
        </w:rPr>
        <w:t>موادکش هوایی-زمینی</w:t>
      </w:r>
    </w:p>
    <w:p w:rsidR="0070229F" w:rsidRDefault="004D7640" w:rsidP="0070229F">
      <w:pPr>
        <w:bidi/>
        <w:spacing w:before="480" w:line="240" w:lineRule="auto"/>
        <w:rPr>
          <w:rFonts w:ascii="IRYekan" w:hAnsi="IRYekan" w:cs="IRYekan"/>
          <w:sz w:val="24"/>
          <w:szCs w:val="24"/>
          <w:lang w:bidi="fa-IR"/>
        </w:rPr>
      </w:pPr>
      <w:r>
        <w:rPr>
          <w:rFonts w:ascii="IRYekan" w:hAnsi="IRYekan" w:cs="IRYekan" w:hint="cs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3997E39" wp14:editId="528C1BB6">
            <wp:simplePos x="0" y="0"/>
            <wp:positionH relativeFrom="margin">
              <wp:posOffset>257175</wp:posOffset>
            </wp:positionH>
            <wp:positionV relativeFrom="paragraph">
              <wp:posOffset>417195</wp:posOffset>
            </wp:positionV>
            <wp:extent cx="2438400" cy="3257452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موادکش زمینی- نهایی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32574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4A7D" w:rsidRPr="00F04B7B" w:rsidRDefault="00EB02F4" w:rsidP="005F3258">
      <w:pPr>
        <w:bidi/>
        <w:spacing w:before="1440" w:line="240" w:lineRule="auto"/>
        <w:ind w:left="57"/>
        <w:rPr>
          <w:rFonts w:ascii="IRYekan" w:hAnsi="IRYekan" w:cs="IRYekan"/>
          <w:sz w:val="24"/>
          <w:szCs w:val="24"/>
          <w:rtl/>
        </w:rPr>
      </w:pPr>
      <w:r>
        <w:rPr>
          <w:rFonts w:ascii="IRYekan" w:hAnsi="IRYekan" w:cs="IRYekan"/>
          <w:noProof/>
          <w:sz w:val="24"/>
          <w:szCs w:val="24"/>
          <w:rtl/>
        </w:rPr>
        <w:drawing>
          <wp:anchor distT="0" distB="0" distL="114300" distR="114300" simplePos="0" relativeHeight="251660288" behindDoc="0" locked="0" layoutInCell="1" allowOverlap="1" wp14:anchorId="08856831" wp14:editId="00FACBF0">
            <wp:simplePos x="0" y="0"/>
            <wp:positionH relativeFrom="page">
              <wp:posOffset>295275</wp:posOffset>
            </wp:positionH>
            <wp:positionV relativeFrom="paragraph">
              <wp:posOffset>818515</wp:posOffset>
            </wp:positionV>
            <wp:extent cx="1398009" cy="174885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موادکش هوایی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8009" cy="1748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4B7B" w:rsidRPr="00F04B7B">
        <w:rPr>
          <w:rFonts w:ascii="IRYekan" w:hAnsi="IRYekan" w:cs="IRYekan"/>
          <w:sz w:val="24"/>
          <w:szCs w:val="24"/>
          <w:rtl/>
        </w:rPr>
        <w:t>توزیع یکنواخت حرارت ، کاهش زمان خشک کردن</w:t>
      </w:r>
      <w:r w:rsidR="00F04B7B">
        <w:rPr>
          <w:rFonts w:ascii="IRYekan" w:hAnsi="IRYekan" w:cs="IRYekan" w:hint="cs"/>
          <w:sz w:val="24"/>
          <w:szCs w:val="24"/>
          <w:rtl/>
        </w:rPr>
        <w:t xml:space="preserve"> (</w:t>
      </w:r>
      <w:r w:rsidR="00F04B7B">
        <w:rPr>
          <w:rFonts w:ascii="IRYekan" w:hAnsi="IRYekan" w:cs="IRYekan"/>
          <w:sz w:val="24"/>
          <w:szCs w:val="24"/>
          <w:rtl/>
        </w:rPr>
        <w:t>بازده بال</w:t>
      </w:r>
      <w:r w:rsidR="00F04B7B">
        <w:rPr>
          <w:rFonts w:ascii="IRYekan" w:hAnsi="IRYekan" w:cs="IRYekan" w:hint="cs"/>
          <w:sz w:val="24"/>
          <w:szCs w:val="24"/>
          <w:rtl/>
        </w:rPr>
        <w:t>ا)</w:t>
      </w:r>
    </w:p>
    <w:p w:rsidR="00064A7D" w:rsidRDefault="00F04B7B" w:rsidP="005F3258">
      <w:pPr>
        <w:bidi/>
        <w:spacing w:line="240" w:lineRule="auto"/>
        <w:ind w:left="57"/>
        <w:rPr>
          <w:rFonts w:ascii="IRYekan" w:hAnsi="IRYekan" w:cs="IRYekan"/>
          <w:sz w:val="24"/>
          <w:szCs w:val="24"/>
          <w:rtl/>
        </w:rPr>
      </w:pPr>
      <w:r w:rsidRPr="00F04B7B">
        <w:rPr>
          <w:rFonts w:ascii="IRYekan" w:hAnsi="IRYekan" w:cs="IRYekan" w:hint="cs"/>
          <w:sz w:val="24"/>
          <w:szCs w:val="24"/>
          <w:rtl/>
        </w:rPr>
        <w:t>کنترل حرارت دقیق، دقت بسیار بالا با کنترل عالی</w:t>
      </w:r>
    </w:p>
    <w:p w:rsidR="00F04B7B" w:rsidRDefault="00F04B7B" w:rsidP="005F3258">
      <w:pPr>
        <w:bidi/>
        <w:spacing w:line="240" w:lineRule="auto"/>
        <w:ind w:left="57"/>
        <w:rPr>
          <w:rFonts w:ascii="IRYekan" w:hAnsi="IRYekan" w:cs="IRYekan"/>
          <w:sz w:val="24"/>
          <w:szCs w:val="24"/>
          <w:rtl/>
          <w:lang w:bidi="fa-IR"/>
        </w:rPr>
      </w:pPr>
      <w:r>
        <w:rPr>
          <w:rFonts w:ascii="IRYekan" w:hAnsi="IRYekan" w:cs="IRYekan" w:hint="cs"/>
          <w:sz w:val="24"/>
          <w:szCs w:val="24"/>
          <w:rtl/>
        </w:rPr>
        <w:t>صرفه جویی در انرژی برق</w:t>
      </w:r>
    </w:p>
    <w:p w:rsidR="00F04B7B" w:rsidRDefault="00F04B7B" w:rsidP="005F3258">
      <w:pPr>
        <w:bidi/>
        <w:spacing w:line="240" w:lineRule="auto"/>
        <w:ind w:left="57"/>
        <w:rPr>
          <w:rFonts w:ascii="IRYekan" w:hAnsi="IRYekan" w:cs="IRYekan"/>
          <w:sz w:val="24"/>
          <w:szCs w:val="24"/>
          <w:rtl/>
        </w:rPr>
      </w:pPr>
      <w:r>
        <w:rPr>
          <w:rFonts w:ascii="IRYekan" w:hAnsi="IRYekan" w:cs="IRYekan" w:hint="cs"/>
          <w:sz w:val="24"/>
          <w:szCs w:val="24"/>
          <w:rtl/>
        </w:rPr>
        <w:t>طراحی کم حجم از نظر اندازه و طرز کار آسان</w:t>
      </w:r>
    </w:p>
    <w:p w:rsidR="00F04B7B" w:rsidRDefault="00F04B7B" w:rsidP="005F3258">
      <w:pPr>
        <w:bidi/>
        <w:spacing w:line="240" w:lineRule="auto"/>
        <w:ind w:left="57"/>
        <w:rPr>
          <w:rFonts w:ascii="IRYekan" w:hAnsi="IRYekan" w:cs="IRYekan"/>
          <w:sz w:val="24"/>
          <w:szCs w:val="24"/>
        </w:rPr>
      </w:pPr>
      <w:r>
        <w:rPr>
          <w:rFonts w:ascii="IRYekan" w:hAnsi="IRYekan" w:cs="IRYekan" w:hint="cs"/>
          <w:sz w:val="24"/>
          <w:szCs w:val="24"/>
          <w:rtl/>
        </w:rPr>
        <w:t>افزایش سرعت سیکل تزریق و کاهش زمان ذوب با پیش گرم</w:t>
      </w:r>
      <w:r w:rsidR="00000642">
        <w:rPr>
          <w:rFonts w:ascii="IRYekan" w:hAnsi="IRYekan" w:cs="IRYekan"/>
          <w:sz w:val="24"/>
          <w:szCs w:val="24"/>
        </w:rPr>
        <w:t>.</w:t>
      </w:r>
    </w:p>
    <w:p w:rsidR="00DF5924" w:rsidRPr="00DF5924" w:rsidRDefault="00DF5924" w:rsidP="00DF5924">
      <w:pPr>
        <w:bidi/>
        <w:spacing w:before="240" w:line="240" w:lineRule="auto"/>
        <w:rPr>
          <w:rFonts w:ascii="IRYekan" w:hAnsi="IRYekan" w:cs="IRYekan"/>
          <w:sz w:val="24"/>
          <w:szCs w:val="24"/>
          <w:rtl/>
        </w:rPr>
      </w:pPr>
    </w:p>
    <w:tbl>
      <w:tblPr>
        <w:bidiVisual/>
        <w:tblW w:w="8931" w:type="dxa"/>
        <w:tblInd w:w="141" w:type="dxa"/>
        <w:tblLook w:val="04A0" w:firstRow="1" w:lastRow="0" w:firstColumn="1" w:lastColumn="0" w:noHBand="0" w:noVBand="1"/>
      </w:tblPr>
      <w:tblGrid>
        <w:gridCol w:w="3171"/>
        <w:gridCol w:w="657"/>
        <w:gridCol w:w="1134"/>
        <w:gridCol w:w="1134"/>
        <w:gridCol w:w="1878"/>
        <w:gridCol w:w="957"/>
      </w:tblGrid>
      <w:tr w:rsidR="00BF1288" w:rsidRPr="00BF1288" w:rsidTr="00336858">
        <w:trPr>
          <w:trHeight w:val="504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BDD7EE"/>
            <w:noWrap/>
            <w:vAlign w:val="center"/>
            <w:hideMark/>
          </w:tcPr>
          <w:p w:rsidR="00BF1288" w:rsidRPr="00BF1288" w:rsidRDefault="00BF1288" w:rsidP="00087E19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32"/>
                <w:szCs w:val="32"/>
              </w:rPr>
            </w:pPr>
            <w:r w:rsidRPr="00BF1288">
              <w:rPr>
                <w:rFonts w:ascii="Calibri" w:eastAsia="Times New Roman" w:hAnsi="Calibri" w:cs="Calibri"/>
                <w:color w:val="000000"/>
                <w:sz w:val="32"/>
                <w:szCs w:val="32"/>
                <w:rtl/>
              </w:rPr>
              <w:t xml:space="preserve">مشخصات فنی </w:t>
            </w:r>
            <w:r w:rsidR="00087E19">
              <w:rPr>
                <w:rFonts w:ascii="Calibri" w:eastAsia="Times New Roman" w:hAnsi="Calibri" w:cs="Calibri" w:hint="cs"/>
                <w:color w:val="000000"/>
                <w:sz w:val="32"/>
                <w:szCs w:val="32"/>
                <w:rtl/>
              </w:rPr>
              <w:t>موادکش هوایی و زمینی</w:t>
            </w:r>
          </w:p>
        </w:tc>
      </w:tr>
      <w:tr w:rsidR="00BF1288" w:rsidRPr="00BF1288" w:rsidTr="00196BF7">
        <w:trPr>
          <w:trHeight w:val="490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087E19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نوع دستگاه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087E19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ارتفاع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BF1288" w:rsidP="00087E19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  <w:t xml:space="preserve">قدرت </w:t>
            </w:r>
            <w:r w:rsidR="00087E19"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انتقال مواد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087E19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ظرفیت موتور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087E19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مصرف برق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  <w:lang w:bidi="fa-IR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حجم</w:t>
            </w:r>
            <w:r w:rsidR="00196BF7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</w:t>
            </w:r>
            <w:r w:rsidR="00196BF7"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  <w:lang w:bidi="fa-IR"/>
              </w:rPr>
              <w:t>مخزن</w:t>
            </w:r>
          </w:p>
        </w:tc>
      </w:tr>
      <w:tr w:rsidR="00BF1288" w:rsidRPr="00BF1288" w:rsidTr="00196BF7">
        <w:trPr>
          <w:trHeight w:val="436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BF128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تکفاز هوایی-موتور چینی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C81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1/1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</w:tr>
      <w:tr w:rsidR="00BF1288" w:rsidRPr="00BF1288" w:rsidTr="00196BF7">
        <w:trPr>
          <w:trHeight w:val="355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33685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تکفاز هوایی-موتور اروپایی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BF1288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1/1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</w:tr>
      <w:tr w:rsidR="00BF1288" w:rsidRPr="00BF1288" w:rsidTr="00196BF7">
        <w:trPr>
          <w:trHeight w:val="375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33685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تکفاز زمینی-موتور چینی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1/1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</w:tr>
      <w:tr w:rsidR="00BF1288" w:rsidRPr="00BF1288" w:rsidTr="00196BF7">
        <w:trPr>
          <w:trHeight w:val="228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33685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تکفاز زمینی-موتور اروپایی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  <w:lang w:bidi="fa-I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1/1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</w:tr>
      <w:tr w:rsidR="00BF1288" w:rsidRPr="00BF1288" w:rsidTr="00196BF7">
        <w:trPr>
          <w:trHeight w:val="351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33685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سه فاز زمینی-5/1کیلووات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35</w:t>
            </w:r>
            <w:r w:rsidR="00BF1288"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1/5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</w:tr>
      <w:tr w:rsidR="00BF1288" w:rsidRPr="00BF1288" w:rsidTr="00196BF7">
        <w:trPr>
          <w:trHeight w:val="371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33685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سه فاز زمینی-2/2کیلووات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4</w:t>
            </w:r>
            <w:r w:rsidR="00BF1288"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2/2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</w:tr>
      <w:tr w:rsidR="00BF1288" w:rsidRPr="00BF1288" w:rsidTr="00196BF7">
        <w:trPr>
          <w:trHeight w:val="379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33685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سه فاز زمینی-3کیلووات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50</w:t>
            </w:r>
            <w:r w:rsidR="00BF1288"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25</w:t>
            </w:r>
          </w:p>
        </w:tc>
      </w:tr>
      <w:tr w:rsidR="00BF1288" w:rsidRPr="00BF1288" w:rsidTr="00196BF7">
        <w:trPr>
          <w:trHeight w:val="386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33685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سه فاز زمینی-4کیلووات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</w:t>
            </w:r>
            <w:r w:rsidR="00BF1288"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60</w:t>
            </w:r>
            <w:r w:rsidR="00BF1288"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25</w:t>
            </w:r>
          </w:p>
        </w:tc>
      </w:tr>
      <w:tr w:rsidR="00BF1288" w:rsidRPr="00BF1288" w:rsidTr="00196BF7">
        <w:trPr>
          <w:trHeight w:val="380"/>
        </w:trPr>
        <w:tc>
          <w:tcPr>
            <w:tcW w:w="3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336858" w:rsidP="0033685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  <w:t>موادکش سه فاز زمینی-7کیلووات</w:t>
            </w:r>
          </w:p>
        </w:tc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  <w:r w:rsidR="00BF1288"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BF1288" w:rsidP="00C81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7</w:t>
            </w:r>
            <w:r w:rsidR="00C81F75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  <w:r w:rsidRPr="00BF128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C81F75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rtl/>
                <w:lang w:bidi="fa-I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1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1288" w:rsidRPr="00BF1288" w:rsidRDefault="00196BF7" w:rsidP="00BF128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25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softHyphen/>
            </w:r>
          </w:p>
        </w:tc>
      </w:tr>
    </w:tbl>
    <w:p w:rsidR="00DE14FA" w:rsidRPr="00DE14FA" w:rsidRDefault="00DE14FA" w:rsidP="00DE14FA">
      <w:pPr>
        <w:bidi/>
        <w:spacing w:before="600"/>
        <w:rPr>
          <w:rFonts w:cs="B Titr"/>
          <w:sz w:val="32"/>
          <w:szCs w:val="32"/>
        </w:rPr>
      </w:pPr>
    </w:p>
    <w:sectPr w:rsidR="00DE14FA" w:rsidRPr="00DE14FA" w:rsidSect="00DE14FA">
      <w:pgSz w:w="12240" w:h="15840"/>
      <w:pgMar w:top="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0D54" w:rsidRDefault="008A0D54" w:rsidP="00DF5924">
      <w:pPr>
        <w:spacing w:after="0" w:line="240" w:lineRule="auto"/>
      </w:pPr>
      <w:r>
        <w:separator/>
      </w:r>
    </w:p>
  </w:endnote>
  <w:endnote w:type="continuationSeparator" w:id="0">
    <w:p w:rsidR="008A0D54" w:rsidRDefault="008A0D54" w:rsidP="00DF5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Yekan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0D54" w:rsidRDefault="008A0D54" w:rsidP="00DF5924">
      <w:pPr>
        <w:spacing w:after="0" w:line="240" w:lineRule="auto"/>
      </w:pPr>
      <w:r>
        <w:separator/>
      </w:r>
    </w:p>
  </w:footnote>
  <w:footnote w:type="continuationSeparator" w:id="0">
    <w:p w:rsidR="008A0D54" w:rsidRDefault="008A0D54" w:rsidP="00DF59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4FA"/>
    <w:rsid w:val="00000642"/>
    <w:rsid w:val="000154FB"/>
    <w:rsid w:val="00064A7D"/>
    <w:rsid w:val="00087E19"/>
    <w:rsid w:val="00090D37"/>
    <w:rsid w:val="000E41A2"/>
    <w:rsid w:val="001052A0"/>
    <w:rsid w:val="00196BF7"/>
    <w:rsid w:val="00336858"/>
    <w:rsid w:val="003C16DD"/>
    <w:rsid w:val="00400095"/>
    <w:rsid w:val="00483893"/>
    <w:rsid w:val="00491727"/>
    <w:rsid w:val="004D7640"/>
    <w:rsid w:val="005F3258"/>
    <w:rsid w:val="00696C64"/>
    <w:rsid w:val="006A03E7"/>
    <w:rsid w:val="006C49EE"/>
    <w:rsid w:val="006F34E9"/>
    <w:rsid w:val="0070229F"/>
    <w:rsid w:val="007104A3"/>
    <w:rsid w:val="007C2DBD"/>
    <w:rsid w:val="00864B98"/>
    <w:rsid w:val="008A0D54"/>
    <w:rsid w:val="00A22453"/>
    <w:rsid w:val="00BF1261"/>
    <w:rsid w:val="00BF1288"/>
    <w:rsid w:val="00C23092"/>
    <w:rsid w:val="00C600C5"/>
    <w:rsid w:val="00C81F75"/>
    <w:rsid w:val="00DE14FA"/>
    <w:rsid w:val="00DF5924"/>
    <w:rsid w:val="00EB02F4"/>
    <w:rsid w:val="00F04B7B"/>
    <w:rsid w:val="00F56080"/>
    <w:rsid w:val="00F90FA8"/>
    <w:rsid w:val="00FA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3522CF7D-F901-4AF7-A47E-0E0B5DC32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224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F59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5924"/>
  </w:style>
  <w:style w:type="paragraph" w:styleId="Footer">
    <w:name w:val="footer"/>
    <w:basedOn w:val="Normal"/>
    <w:link w:val="FooterChar"/>
    <w:uiPriority w:val="99"/>
    <w:unhideWhenUsed/>
    <w:rsid w:val="00DF59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5924"/>
  </w:style>
  <w:style w:type="paragraph" w:styleId="ListParagraph">
    <w:name w:val="List Paragraph"/>
    <w:basedOn w:val="Normal"/>
    <w:uiPriority w:val="34"/>
    <w:qFormat/>
    <w:rsid w:val="0049172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F32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2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7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2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FFE0A8-9401-4A06-BD46-DB022E282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2022-04-12T11:22:00Z</cp:lastPrinted>
  <dcterms:created xsi:type="dcterms:W3CDTF">2022-10-29T08:38:00Z</dcterms:created>
  <dcterms:modified xsi:type="dcterms:W3CDTF">2022-10-29T08:38:00Z</dcterms:modified>
</cp:coreProperties>
</file>